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8DF0" w14:textId="77777777" w:rsidR="008E2BF2" w:rsidRDefault="00D34007">
      <w:pPr>
        <w:pStyle w:val="Heading3"/>
        <w:spacing w:line="360" w:lineRule="auto"/>
        <w:jc w:val="center"/>
        <w:rPr>
          <w:rFonts w:ascii="Proxima Nova Extrabold" w:eastAsia="Proxima Nova Extrabold" w:hAnsi="Proxima Nova Extrabold" w:cs="Proxima Nova Extrabold"/>
          <w:sz w:val="34"/>
          <w:szCs w:val="34"/>
        </w:rPr>
      </w:pPr>
      <w:bookmarkStart w:id="0" w:name="_vafef9h9yph5" w:colFirst="0" w:colLast="0"/>
      <w:bookmarkEnd w:id="0"/>
      <w:r>
        <w:rPr>
          <w:rFonts w:ascii="Proxima Nova Extrabold" w:eastAsia="Proxima Nova Extrabold" w:hAnsi="Proxima Nova Extrabold" w:cs="Proxima Nova Extrabold"/>
          <w:sz w:val="34"/>
          <w:szCs w:val="34"/>
        </w:rPr>
        <w:t>Ignite the STEM Fire!</w:t>
      </w:r>
    </w:p>
    <w:p w14:paraId="44F9FF9D" w14:textId="77777777" w:rsidR="008E2BF2" w:rsidRDefault="00D34007">
      <w:pPr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>Schedule the Kansas State School for the Blind Mobile STEM Unit for an inclusive classroom event. We bring quality, hands-on, and interactive STEM activities which includes students who are blind or visually impaired. Using access technology and simple ada</w:t>
      </w:r>
      <w:r>
        <w:rPr>
          <w:rFonts w:ascii="Proxima Nova Semibold" w:eastAsia="Proxima Nova Semibold" w:hAnsi="Proxima Nova Semibold" w:cs="Proxima Nova Semibold"/>
        </w:rPr>
        <w:t>ptations, ALL students have the opportunity to explore, analyze, &amp; engage in trial and error investigations while experiencing the joy of discovery.</w:t>
      </w:r>
    </w:p>
    <w:p w14:paraId="45CFF231" w14:textId="77777777" w:rsidR="008E2BF2" w:rsidRDefault="00D34007">
      <w:pPr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>Activities are appropriate for 1st through 8th grade students.</w:t>
      </w:r>
    </w:p>
    <w:p w14:paraId="558B1891" w14:textId="77777777" w:rsidR="008E2BF2" w:rsidRDefault="00D34007">
      <w:r>
        <w:rPr>
          <w:noProof/>
          <w:sz w:val="26"/>
          <w:szCs w:val="26"/>
        </w:rPr>
        <w:drawing>
          <wp:inline distT="114300" distB="114300" distL="114300" distR="114300" wp14:anchorId="2AFCB8DB" wp14:editId="3C4C7443">
            <wp:extent cx="6677025" cy="2883538"/>
            <wp:effectExtent l="50800" t="50800" r="50800" b="50800"/>
            <wp:docPr id="1" name="image1.jpg" descr="STEM Van with a large KSSB Logo on the side. Headlights shining on a Kansas State School Mural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M Van with a large KSSB Logo on the side. Headlights shining on a Kansas State School Mural "/>
                    <pic:cNvPicPr preferRelativeResize="0"/>
                  </pic:nvPicPr>
                  <pic:blipFill>
                    <a:blip r:embed="rId7"/>
                    <a:srcRect t="12080" b="19021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883538"/>
                    </a:xfrm>
                    <a:prstGeom prst="rect">
                      <a:avLst/>
                    </a:prstGeom>
                    <a:ln w="50800">
                      <a:solidFill>
                        <a:srgbClr val="99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43A598D" w14:textId="77777777" w:rsidR="008E2BF2" w:rsidRDefault="00D34007">
      <w:pPr>
        <w:pStyle w:val="Heading3"/>
        <w:spacing w:after="0"/>
        <w:rPr>
          <w:rFonts w:ascii="Proxima Nova Extrabold" w:eastAsia="Proxima Nova Extrabold" w:hAnsi="Proxima Nova Extrabold" w:cs="Proxima Nova Extrabold"/>
        </w:rPr>
      </w:pPr>
      <w:bookmarkStart w:id="1" w:name="_3v48yamwgfcx" w:colFirst="0" w:colLast="0"/>
      <w:bookmarkEnd w:id="1"/>
      <w:r>
        <w:rPr>
          <w:rFonts w:ascii="Proxima Nova Extrabold" w:eastAsia="Proxima Nova Extrabold" w:hAnsi="Proxima Nova Extrabold" w:cs="Proxima Nova Extrabold"/>
        </w:rPr>
        <w:t>The goals for the KSSB Mobile STEM Unit ar</w:t>
      </w:r>
      <w:r>
        <w:rPr>
          <w:rFonts w:ascii="Proxima Nova Extrabold" w:eastAsia="Proxima Nova Extrabold" w:hAnsi="Proxima Nova Extrabold" w:cs="Proxima Nova Extrabold"/>
        </w:rPr>
        <w:t xml:space="preserve">e: </w:t>
      </w:r>
    </w:p>
    <w:p w14:paraId="5D8A5F1F" w14:textId="77777777" w:rsidR="008E2BF2" w:rsidRDefault="00D34007">
      <w:pPr>
        <w:numPr>
          <w:ilvl w:val="0"/>
          <w:numId w:val="1"/>
        </w:numPr>
        <w:spacing w:before="0" w:after="0"/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>Deliver Active, Learner-Centered Activities for Students in Kansas Communities</w:t>
      </w:r>
    </w:p>
    <w:p w14:paraId="20700D7E" w14:textId="77777777" w:rsidR="008E2BF2" w:rsidRDefault="00D34007">
      <w:pPr>
        <w:numPr>
          <w:ilvl w:val="0"/>
          <w:numId w:val="1"/>
        </w:numPr>
        <w:spacing w:before="0" w:after="0"/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>Model Collaborative Teaming</w:t>
      </w:r>
    </w:p>
    <w:p w14:paraId="05C25D77" w14:textId="77777777" w:rsidR="008E2BF2" w:rsidRDefault="00D34007">
      <w:pPr>
        <w:numPr>
          <w:ilvl w:val="0"/>
          <w:numId w:val="1"/>
        </w:numPr>
        <w:spacing w:before="0" w:after="0"/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>Create Pathways to Higher Learning</w:t>
      </w:r>
    </w:p>
    <w:p w14:paraId="0C8844AC" w14:textId="77777777" w:rsidR="008E2BF2" w:rsidRDefault="00D34007">
      <w:pPr>
        <w:numPr>
          <w:ilvl w:val="0"/>
          <w:numId w:val="1"/>
        </w:numPr>
        <w:spacing w:before="0"/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>Have Fun!</w:t>
      </w:r>
    </w:p>
    <w:p w14:paraId="62BF34ED" w14:textId="2446B130" w:rsidR="008E2BF2" w:rsidRDefault="00D34007">
      <w:pPr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 xml:space="preserve">Depending on the space, grade level, and identified goals, the STEM Activities may include </w:t>
      </w:r>
      <w:proofErr w:type="spellStart"/>
      <w:r>
        <w:rPr>
          <w:rFonts w:ascii="Proxima Nova Semibold" w:eastAsia="Proxima Nova Semibold" w:hAnsi="Proxima Nova Semibold" w:cs="Proxima Nova Semibold"/>
        </w:rPr>
        <w:t>Cubelets</w:t>
      </w:r>
      <w:proofErr w:type="spellEnd"/>
      <w:r>
        <w:rPr>
          <w:rFonts w:ascii="Proxima Nova Semibold" w:eastAsia="Proxima Nova Semibold" w:hAnsi="Proxima Nova Semibold" w:cs="Proxima Nova Semibold"/>
        </w:rPr>
        <w:t>,</w:t>
      </w:r>
      <w:r>
        <w:rPr>
          <w:rFonts w:ascii="Proxima Nova Semibold" w:eastAsia="Proxima Nova Semibold" w:hAnsi="Proxima Nova Semibold" w:cs="Proxima Nova Semibold"/>
        </w:rPr>
        <w:t xml:space="preserve"> Sphero, Rube-Goldberg, </w:t>
      </w:r>
      <w:proofErr w:type="spellStart"/>
      <w:r>
        <w:rPr>
          <w:rFonts w:ascii="Proxima Nova Semibold" w:eastAsia="Proxima Nova Semibold" w:hAnsi="Proxima Nova Semibold" w:cs="Proxima Nova Semibold"/>
        </w:rPr>
        <w:t>OzBots</w:t>
      </w:r>
      <w:proofErr w:type="spellEnd"/>
      <w:r>
        <w:rPr>
          <w:rFonts w:ascii="Proxima Nova Semibold" w:eastAsia="Proxima Nova Semibold" w:hAnsi="Proxima Nova Semibold" w:cs="Proxima Nova Semibold"/>
        </w:rPr>
        <w:t xml:space="preserve">, drones, maker space equipment, and accessible technology. If interested - please </w:t>
      </w:r>
      <w:hyperlink r:id="rId8">
        <w:r>
          <w:rPr>
            <w:rFonts w:ascii="Proxima Nova Semibold" w:eastAsia="Proxima Nova Semibold" w:hAnsi="Proxima Nova Semibold" w:cs="Proxima Nova Semibold"/>
            <w:color w:val="1155CC"/>
            <w:u w:val="single"/>
          </w:rPr>
          <w:t>REGISTER HERE</w:t>
        </w:r>
      </w:hyperlink>
      <w:r>
        <w:rPr>
          <w:rFonts w:ascii="Proxima Nova Semibold" w:eastAsia="Proxima Nova Semibold" w:hAnsi="Proxima Nova Semibold" w:cs="Proxima Nova Semibold"/>
        </w:rPr>
        <w:t xml:space="preserve">! </w:t>
      </w:r>
    </w:p>
    <w:p w14:paraId="5C5E5C03" w14:textId="0FDE91E9" w:rsidR="008E2BF2" w:rsidRDefault="00D34007">
      <w:pPr>
        <w:spacing w:after="0"/>
        <w:rPr>
          <w:rFonts w:ascii="Proxima Nova Semibold" w:eastAsia="Proxima Nova Semibold" w:hAnsi="Proxima Nova Semibold" w:cs="Proxima Nova Semibold"/>
        </w:rPr>
      </w:pPr>
      <w:r>
        <w:rPr>
          <w:rFonts w:ascii="Proxima Nova Semibold" w:eastAsia="Proxima Nova Semibold" w:hAnsi="Proxima Nova Semibold" w:cs="Proxima Nova Semibold"/>
        </w:rPr>
        <w:t xml:space="preserve">For questions about KSSB Mobile STEM Unit in your area, contact Lydia </w:t>
      </w:r>
      <w:r w:rsidR="00751548">
        <w:rPr>
          <w:rFonts w:ascii="Proxima Nova Semibold" w:eastAsia="Proxima Nova Semibold" w:hAnsi="Proxima Nova Semibold" w:cs="Proxima Nova Semibold"/>
        </w:rPr>
        <w:t>Moreno</w:t>
      </w:r>
      <w:r>
        <w:rPr>
          <w:rFonts w:ascii="Proxima Nova Semibold" w:eastAsia="Proxima Nova Semibold" w:hAnsi="Proxima Nova Semibold" w:cs="Proxima Nova Semibold"/>
        </w:rPr>
        <w:t xml:space="preserve"> at </w:t>
      </w:r>
      <w:hyperlink r:id="rId9" w:history="1">
        <w:r w:rsidR="00751548" w:rsidRPr="006F2169">
          <w:rPr>
            <w:rStyle w:val="Hyperlink"/>
            <w:rFonts w:ascii="Proxima Nova Semibold" w:eastAsia="Proxima Nova Semibold" w:hAnsi="Proxima Nova Semibold" w:cs="Proxima Nova Semibold"/>
          </w:rPr>
          <w:t>lmoreno@kssdb.org</w:t>
        </w:r>
      </w:hyperlink>
      <w:r w:rsidR="00751548">
        <w:rPr>
          <w:rFonts w:ascii="Proxima Nova Semibold" w:eastAsia="Proxima Nova Semibold" w:hAnsi="Proxima Nova Semibold" w:cs="Proxima Nova Semibold"/>
        </w:rPr>
        <w:t>.</w:t>
      </w:r>
    </w:p>
    <w:sectPr w:rsidR="008E2BF2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A900" w14:textId="77777777" w:rsidR="00D34007" w:rsidRDefault="00D34007">
      <w:pPr>
        <w:spacing w:before="0" w:after="0" w:line="240" w:lineRule="auto"/>
      </w:pPr>
      <w:r>
        <w:separator/>
      </w:r>
    </w:p>
  </w:endnote>
  <w:endnote w:type="continuationSeparator" w:id="0">
    <w:p w14:paraId="213E54E2" w14:textId="77777777" w:rsidR="00D34007" w:rsidRDefault="00D340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Extrabold">
    <w:charset w:val="00"/>
    <w:family w:val="auto"/>
    <w:pitch w:val="default"/>
  </w:font>
  <w:font w:name="Proxima Nova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4CE3" w14:textId="77777777" w:rsidR="00D34007" w:rsidRDefault="00D34007">
      <w:pPr>
        <w:spacing w:before="0" w:after="0" w:line="240" w:lineRule="auto"/>
      </w:pPr>
      <w:r>
        <w:separator/>
      </w:r>
    </w:p>
  </w:footnote>
  <w:footnote w:type="continuationSeparator" w:id="0">
    <w:p w14:paraId="27E96C53" w14:textId="77777777" w:rsidR="00D34007" w:rsidRDefault="00D340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F57" w14:textId="77777777" w:rsidR="008E2BF2" w:rsidRDefault="00D34007">
    <w:pPr>
      <w:pStyle w:val="Heading1"/>
      <w:spacing w:before="240" w:after="240"/>
      <w:jc w:val="center"/>
      <w:rPr>
        <w:rFonts w:ascii="Proxima Nova Extrabold" w:eastAsia="Proxima Nova Extrabold" w:hAnsi="Proxima Nova Extrabold" w:cs="Proxima Nova Extrabold"/>
        <w:sz w:val="46"/>
        <w:szCs w:val="46"/>
      </w:rPr>
    </w:pPr>
    <w:bookmarkStart w:id="2" w:name="_v80hugg0v86" w:colFirst="0" w:colLast="0"/>
    <w:bookmarkEnd w:id="2"/>
    <w:r>
      <w:rPr>
        <w:rFonts w:ascii="Proxima Nova Extrabold" w:eastAsia="Proxima Nova Extrabold" w:hAnsi="Proxima Nova Extrabold" w:cs="Proxima Nova Extrabold"/>
        <w:noProof/>
        <w:sz w:val="46"/>
        <w:szCs w:val="46"/>
      </w:rPr>
      <w:drawing>
        <wp:anchor distT="114300" distB="114300" distL="114300" distR="114300" simplePos="0" relativeHeight="251658240" behindDoc="0" locked="0" layoutInCell="1" hidden="0" allowOverlap="1" wp14:anchorId="20689F74" wp14:editId="68B9F10A">
          <wp:simplePos x="0" y="0"/>
          <wp:positionH relativeFrom="page">
            <wp:posOffset>333375</wp:posOffset>
          </wp:positionH>
          <wp:positionV relativeFrom="page">
            <wp:posOffset>219075</wp:posOffset>
          </wp:positionV>
          <wp:extent cx="1058767" cy="952069"/>
          <wp:effectExtent l="0" t="0" r="0" b="0"/>
          <wp:wrapSquare wrapText="bothSides" distT="114300" distB="114300" distL="114300" distR="114300"/>
          <wp:docPr id="2" name="image2.png" descr="Kansas State School for the Blind with a flying eagle in the center of a sunflower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ansas State School for the Blind with a flying eagle in the center of a sunflower.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767" cy="952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roxima Nova Extrabold" w:eastAsia="Proxima Nova Extrabold" w:hAnsi="Proxima Nova Extrabold" w:cs="Proxima Nova Extrabold"/>
        <w:sz w:val="46"/>
        <w:szCs w:val="46"/>
      </w:rPr>
      <w:t xml:space="preserve">Traveling Mobile STEM Unit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610CE9" wp14:editId="66391F48">
          <wp:simplePos x="0" y="0"/>
          <wp:positionH relativeFrom="column">
            <wp:posOffset>5641165</wp:posOffset>
          </wp:positionH>
          <wp:positionV relativeFrom="paragraph">
            <wp:posOffset>-166687</wp:posOffset>
          </wp:positionV>
          <wp:extent cx="1176338" cy="1219270"/>
          <wp:effectExtent l="0" t="0" r="0" b="0"/>
          <wp:wrapSquare wrapText="bothSides" distT="114300" distB="114300" distL="114300" distR="114300"/>
          <wp:docPr id="3" name="image3.jpg" descr="A student sitting on the ground codes a robot while teacher looks 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student sitting on the ground codes a robot while teacher looks on"/>
                  <pic:cNvPicPr preferRelativeResize="0"/>
                </pic:nvPicPr>
                <pic:blipFill>
                  <a:blip r:embed="rId2"/>
                  <a:srcRect l="27789" r="27789"/>
                  <a:stretch>
                    <a:fillRect/>
                  </a:stretch>
                </pic:blipFill>
                <pic:spPr>
                  <a:xfrm>
                    <a:off x="0" y="0"/>
                    <a:ext cx="1176338" cy="121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42F"/>
    <w:multiLevelType w:val="multilevel"/>
    <w:tmpl w:val="3B327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F2"/>
    <w:rsid w:val="00751548"/>
    <w:rsid w:val="008E2BF2"/>
    <w:rsid w:val="00D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FBFC"/>
  <w15:docId w15:val="{51C2AA4F-F2BA-4744-84B7-C03DD6F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515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iIzh4dOcpYzmFB8ZjGedJqQ7VDT5z4Bkce3QXJpfIw0mfTg/viewform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moreno@kssd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Kansas Schools for the Deaf and the Blind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Lydia Knopp</cp:lastModifiedBy>
  <cp:revision>3</cp:revision>
  <dcterms:created xsi:type="dcterms:W3CDTF">2024-08-06T22:16:00Z</dcterms:created>
  <dcterms:modified xsi:type="dcterms:W3CDTF">2024-08-06T22:17:00Z</dcterms:modified>
</cp:coreProperties>
</file>