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pPr>
      <w:r w:rsidDel="00000000" w:rsidR="00000000" w:rsidRPr="00000000">
        <w:rPr/>
        <w:drawing>
          <wp:anchor allowOverlap="1" behindDoc="0" distB="114300" distT="114300" distL="114300" distR="114300" hidden="0" layoutInCell="1" locked="0" relativeHeight="0" simplePos="0">
            <wp:simplePos x="0" y="0"/>
            <wp:positionH relativeFrom="margin">
              <wp:align>center</wp:align>
            </wp:positionH>
            <wp:positionV relativeFrom="margin">
              <wp:align>top</wp:align>
            </wp:positionV>
            <wp:extent cx="1110352" cy="994990"/>
            <wp:effectExtent b="0" l="0" r="0" t="0"/>
            <wp:wrapSquare wrapText="bothSides" distB="114300" distT="114300" distL="114300" distR="114300"/>
            <wp:docPr descr="KSSB Logo The words Kansas State School for the Blind est 1867 surrounding a sunflower petal with a flying eagle in the center" id="1" name="image1.png"/>
            <a:graphic>
              <a:graphicData uri="http://schemas.openxmlformats.org/drawingml/2006/picture">
                <pic:pic>
                  <pic:nvPicPr>
                    <pic:cNvPr descr="KSSB Logo The words Kansas State School for the Blind est 1867 surrounding a sunflower petal with a flying eagle in the center" id="0" name="image1.png"/>
                    <pic:cNvPicPr preferRelativeResize="0"/>
                  </pic:nvPicPr>
                  <pic:blipFill>
                    <a:blip r:embed="rId6"/>
                    <a:srcRect b="0" l="0" r="0" t="0"/>
                    <a:stretch>
                      <a:fillRect/>
                    </a:stretch>
                  </pic:blipFill>
                  <pic:spPr>
                    <a:xfrm>
                      <a:off x="0" y="0"/>
                      <a:ext cx="1110352" cy="99499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before="0" w:lineRule="auto"/>
        <w:rPr/>
      </w:pPr>
      <w:r w:rsidDel="00000000" w:rsidR="00000000" w:rsidRPr="00000000">
        <w:rPr>
          <w:rtl w:val="0"/>
        </w:rPr>
      </w:r>
    </w:p>
    <w:p w:rsidR="00000000" w:rsidDel="00000000" w:rsidP="00000000" w:rsidRDefault="00000000" w:rsidRPr="00000000" w14:paraId="00000003">
      <w:pPr>
        <w:spacing w:after="0" w:before="600" w:line="360" w:lineRule="auto"/>
        <w:jc w:val="left"/>
        <w:rPr/>
      </w:pPr>
      <w:r w:rsidDel="00000000" w:rsidR="00000000" w:rsidRPr="00000000">
        <w:rPr>
          <w:rtl w:val="0"/>
        </w:rPr>
      </w:r>
    </w:p>
    <w:p w:rsidR="00000000" w:rsidDel="00000000" w:rsidP="00000000" w:rsidRDefault="00000000" w:rsidRPr="00000000" w14:paraId="00000004">
      <w:pPr>
        <w:pStyle w:val="Heading1"/>
        <w:spacing w:after="0" w:before="400" w:line="360" w:lineRule="auto"/>
        <w:jc w:val="center"/>
        <w:rPr/>
      </w:pPr>
      <w:bookmarkStart w:colFirst="0" w:colLast="0" w:name="_r654vl9tqqtr" w:id="0"/>
      <w:bookmarkEnd w:id="0"/>
      <w:r w:rsidDel="00000000" w:rsidR="00000000" w:rsidRPr="00000000">
        <w:rPr>
          <w:rtl w:val="0"/>
        </w:rPr>
        <w:t xml:space="preserve">KSSB - WEATHER INFORMATION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When adverse weather hits during the week, KSSB will remain open due to having a residential program.  Following are several scenarios and plans of action: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weather is threatening on Sundays, the administration spends much time reviewing radar and weather reports for the radius of the school from wherever our students live.  We make a decision about whether to put our staff, students, and their families on the highways on Sundays.  When closing, we will typically:</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the dorm on Sunday.  Then we later determine if the school will be open on Monday morning.</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 contact parents and staff via text and email using the SwiftK12 app.</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the closing on KCTV5 and/or KSHB-TV stations.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time area school districts have a late start, KSSB will start on time at 8:00 a.m.  Together, the local school district transportation director/driver and/or the parents will make the decision if the student will be in school that day.  Even though KSSB is open, we encourage families to not travel in adverse conditions.  This decision is totally up to the local school district personnel and parents.  Regardless of what decision is made, please contact the KSSB office to let us know if the student will not be in school.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time area school districts have an early dismissal, KSSB will keep our daily schedule as is.  However, if parents/school districts choose to come early to get their day student due to weather, please contact the office to let us know that the student needs to be dismissed earlier than their usual pick up time.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 forecast is threatening adverse weather on a Friday, we carefully review the weather information.  At times, we may decide to dismiss students on a Thursday or early on a Friday in order to return students home safely before the weather begins.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rely on the predictions of forecasters (which are often wrong), and we have to consider </w:t>
      </w:r>
      <w:r w:rsidDel="00000000" w:rsidR="00000000" w:rsidRPr="00000000">
        <w:rPr>
          <w:rtl w:val="0"/>
        </w:rPr>
        <w:t xml:space="preserve">weather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numerous areas of Kansas which can greatly differ.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 though KSSB may be open, we encourage families to not travel in adverse conditions.  Ultimately, this decision is totally up to the local school district personnel, the drivers, and parents.</w:t>
      </w:r>
    </w:p>
    <w:p w:rsidR="00000000" w:rsidDel="00000000" w:rsidP="00000000" w:rsidRDefault="00000000" w:rsidRPr="00000000" w14:paraId="00000012">
      <w:pPr>
        <w:spacing w:after="0" w:lineRule="auto"/>
        <w:jc w:val="center"/>
        <w:rPr/>
      </w:pPr>
      <w:r w:rsidDel="00000000" w:rsidR="00000000" w:rsidRPr="00000000">
        <w:rPr>
          <w:rtl w:val="0"/>
        </w:rPr>
        <w:t xml:space="preserve">IF THERE IS A CHANGE IN THE KSSB SCHOOL, DORM </w:t>
      </w:r>
    </w:p>
    <w:p w:rsidR="00000000" w:rsidDel="00000000" w:rsidP="00000000" w:rsidRDefault="00000000" w:rsidRPr="00000000" w14:paraId="00000013">
      <w:pPr>
        <w:spacing w:after="0" w:lineRule="auto"/>
        <w:jc w:val="center"/>
        <w:rPr/>
      </w:pPr>
      <w:r w:rsidDel="00000000" w:rsidR="00000000" w:rsidRPr="00000000">
        <w:rPr>
          <w:rtl w:val="0"/>
        </w:rPr>
        <w:t xml:space="preserve">AND/OR TRANSPORTATION SCHEDULES, PARENTS WILL </w:t>
      </w:r>
    </w:p>
    <w:p w:rsidR="00000000" w:rsidDel="00000000" w:rsidP="00000000" w:rsidRDefault="00000000" w:rsidRPr="00000000" w14:paraId="00000014">
      <w:pPr>
        <w:spacing w:after="0" w:lineRule="auto"/>
        <w:jc w:val="center"/>
        <w:rPr>
          <w:b w:val="1"/>
        </w:rPr>
      </w:pPr>
      <w:r w:rsidDel="00000000" w:rsidR="00000000" w:rsidRPr="00000000">
        <w:rPr>
          <w:rtl w:val="0"/>
        </w:rPr>
        <w:t xml:space="preserve">BE CALLED.  </w:t>
      </w:r>
      <w:r w:rsidDel="00000000" w:rsidR="00000000" w:rsidRPr="00000000">
        <w:rPr>
          <w:b w:val="1"/>
          <w:rtl w:val="0"/>
        </w:rPr>
        <w:t xml:space="preserve">PLEASE BE SURE TO KEEP KSSB INFORMED </w:t>
      </w:r>
    </w:p>
    <w:p w:rsidR="00000000" w:rsidDel="00000000" w:rsidP="00000000" w:rsidRDefault="00000000" w:rsidRPr="00000000" w14:paraId="00000015">
      <w:pPr>
        <w:spacing w:after="0" w:lineRule="auto"/>
        <w:jc w:val="center"/>
        <w:rPr/>
      </w:pPr>
      <w:r w:rsidDel="00000000" w:rsidR="00000000" w:rsidRPr="00000000">
        <w:rPr>
          <w:b w:val="1"/>
          <w:rtl w:val="0"/>
        </w:rPr>
        <w:t xml:space="preserve">OF ANY PHONE NUMBER CHANGES. </w:t>
      </w:r>
      <w:r w:rsidDel="00000000" w:rsidR="00000000" w:rsidRPr="00000000">
        <w:rPr>
          <w:rtl w:val="0"/>
        </w:rPr>
        <w:t xml:space="preserve">  </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rtl w:val="0"/>
        </w:rPr>
        <w:t xml:space="preserve">KSSB: 813-305-3015</w:t>
      </w: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rtl w:val="0"/>
        </w:rPr>
        <w:t xml:space="preserve">Jon Harding - 913-645-5456 CELL</w:t>
      </w:r>
    </w:p>
    <w:p w:rsidR="00000000" w:rsidDel="00000000" w:rsidP="00000000" w:rsidRDefault="00000000" w:rsidRPr="00000000" w14:paraId="00000019">
      <w:pPr>
        <w:spacing w:after="0" w:lineRule="auto"/>
        <w:rPr>
          <w:sz w:val="24"/>
          <w:szCs w:val="24"/>
        </w:rPr>
      </w:pPr>
      <w:r w:rsidDel="00000000" w:rsidR="00000000" w:rsidRPr="00000000">
        <w:rPr>
          <w:b w:val="1"/>
          <w:rtl w:val="0"/>
        </w:rPr>
        <w:t xml:space="preserve">Sue Pollan - 913-305-3050  </w:t>
      </w:r>
      <w:r w:rsidDel="00000000" w:rsidR="00000000" w:rsidRPr="00000000">
        <w:rPr>
          <w:rtl w:val="0"/>
        </w:rPr>
        <w:t xml:space="preserve">            </w:t>
      </w:r>
      <w:r w:rsidDel="00000000" w:rsidR="00000000" w:rsidRPr="00000000">
        <w:rPr>
          <w:rtl w:val="0"/>
        </w:rPr>
      </w:r>
    </w:p>
    <w:sectPr>
      <w:pgSz w:h="15840" w:w="12240" w:orient="portrait"/>
      <w:pgMar w:bottom="576" w:top="576"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Calibri" w:cs="Calibri" w:eastAsia="Calibri" w:hAnsi="Calibri"/>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