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634DA" w14:textId="77777777" w:rsidR="005C502A" w:rsidRPr="005C502A" w:rsidRDefault="005C502A" w:rsidP="005C502A">
      <w:pPr>
        <w:pStyle w:val="Title"/>
        <w:rPr>
          <w:rFonts w:ascii="Helvetica" w:eastAsia="Helvetica" w:hAnsi="Helvetica" w:cs="Helvetica"/>
          <w:sz w:val="20"/>
          <w:szCs w:val="20"/>
        </w:rPr>
      </w:pPr>
      <w:bookmarkStart w:id="0" w:name="_GoBack"/>
      <w:bookmarkEnd w:id="0"/>
      <w:r w:rsidRPr="005C502A">
        <w:rPr>
          <w:rFonts w:ascii="Helvetica"/>
          <w:sz w:val="20"/>
          <w:szCs w:val="20"/>
        </w:rPr>
        <w:t>KANSAS STATE SCHOOL FOR THE BLIND</w:t>
      </w:r>
      <w:r w:rsidRPr="005C502A">
        <w:rPr>
          <w:rFonts w:ascii="Helvetica"/>
          <w:i/>
          <w:iCs/>
          <w:sz w:val="20"/>
          <w:szCs w:val="20"/>
        </w:rPr>
        <w:t xml:space="preserve"> </w:t>
      </w:r>
    </w:p>
    <w:p w14:paraId="1EA64F7C" w14:textId="77777777" w:rsidR="005C502A" w:rsidRPr="005C502A" w:rsidRDefault="005C502A" w:rsidP="005C502A">
      <w:pPr>
        <w:pStyle w:val="Body"/>
        <w:jc w:val="center"/>
        <w:rPr>
          <w:rFonts w:ascii="Helvetica" w:eastAsia="Helvetica" w:hAnsi="Helvetica" w:cs="Helvetica"/>
          <w:b/>
          <w:bCs/>
        </w:rPr>
      </w:pPr>
      <w:r w:rsidRPr="005C502A">
        <w:rPr>
          <w:rFonts w:ascii="Helvetica"/>
          <w:b/>
          <w:bCs/>
        </w:rPr>
        <w:t>1100 STATE AVENUE</w:t>
      </w:r>
    </w:p>
    <w:p w14:paraId="6D441C0A" w14:textId="77777777" w:rsidR="005C502A" w:rsidRPr="005C502A" w:rsidRDefault="005C502A" w:rsidP="005C502A">
      <w:pPr>
        <w:pStyle w:val="Body"/>
        <w:jc w:val="center"/>
        <w:rPr>
          <w:rFonts w:ascii="Helvetica" w:eastAsia="Helvetica" w:hAnsi="Helvetica" w:cs="Helvetica"/>
          <w:b/>
          <w:bCs/>
        </w:rPr>
      </w:pPr>
      <w:r w:rsidRPr="005C502A">
        <w:rPr>
          <w:rFonts w:ascii="Helvetica"/>
          <w:b/>
          <w:bCs/>
        </w:rPr>
        <w:t>KANSAS CITY, KANSAS 66102</w:t>
      </w:r>
    </w:p>
    <w:p w14:paraId="68F49D39" w14:textId="77777777" w:rsidR="005C502A" w:rsidRPr="005C502A" w:rsidRDefault="005C502A" w:rsidP="005C502A">
      <w:pPr>
        <w:pStyle w:val="Body"/>
        <w:jc w:val="center"/>
        <w:rPr>
          <w:rFonts w:ascii="Helvetica" w:eastAsia="Helvetica" w:hAnsi="Helvetica" w:cs="Helvetica"/>
          <w:b/>
          <w:bCs/>
        </w:rPr>
      </w:pPr>
      <w:r w:rsidRPr="005C502A">
        <w:rPr>
          <w:rFonts w:ascii="Helvetica"/>
          <w:b/>
          <w:bCs/>
        </w:rPr>
        <w:t>HR TELEPHONE (913) 305-3004</w:t>
      </w:r>
    </w:p>
    <w:p w14:paraId="0B407BA3" w14:textId="77777777" w:rsidR="005C502A" w:rsidRPr="005C502A" w:rsidRDefault="005C502A" w:rsidP="005C502A">
      <w:pPr>
        <w:pStyle w:val="Body"/>
        <w:jc w:val="center"/>
        <w:rPr>
          <w:rFonts w:ascii="Helvetica" w:eastAsia="Helvetica" w:hAnsi="Helvetica" w:cs="Helvetica"/>
          <w:b/>
          <w:bCs/>
        </w:rPr>
      </w:pPr>
      <w:proofErr w:type="gramStart"/>
      <w:r w:rsidRPr="005C502A">
        <w:rPr>
          <w:rFonts w:ascii="Helvetica"/>
          <w:b/>
          <w:bCs/>
        </w:rPr>
        <w:t>FAX  HR</w:t>
      </w:r>
      <w:proofErr w:type="gramEnd"/>
      <w:r w:rsidRPr="005C502A">
        <w:rPr>
          <w:rFonts w:ascii="Helvetica"/>
          <w:b/>
          <w:bCs/>
        </w:rPr>
        <w:t xml:space="preserve"> Department (913) 621-2310</w:t>
      </w:r>
    </w:p>
    <w:p w14:paraId="43D3CD38" w14:textId="77777777" w:rsidR="005C502A" w:rsidRPr="005C502A" w:rsidRDefault="005C502A" w:rsidP="005C502A">
      <w:pPr>
        <w:pStyle w:val="Body"/>
        <w:jc w:val="center"/>
        <w:rPr>
          <w:rFonts w:ascii="Helvetica" w:eastAsia="Helvetica" w:hAnsi="Helvetica" w:cs="Helvetica"/>
        </w:rPr>
      </w:pPr>
      <w:r w:rsidRPr="005C502A">
        <w:rPr>
          <w:rFonts w:ascii="Helvetica"/>
          <w:b/>
          <w:bCs/>
        </w:rPr>
        <w:t>WEB Site:</w:t>
      </w:r>
      <w:r w:rsidRPr="005C502A">
        <w:rPr>
          <w:rStyle w:val="Hyperlink0"/>
          <w:sz w:val="20"/>
          <w:szCs w:val="20"/>
        </w:rPr>
        <w:t>www.kssdb.net</w:t>
      </w:r>
    </w:p>
    <w:p w14:paraId="2F74AF3E" w14:textId="77777777" w:rsidR="005C502A" w:rsidRPr="005C502A" w:rsidRDefault="005C502A" w:rsidP="005C502A">
      <w:pPr>
        <w:pStyle w:val="Body"/>
        <w:jc w:val="center"/>
        <w:rPr>
          <w:rFonts w:ascii="Helvetica" w:eastAsia="Helvetica" w:hAnsi="Helvetica" w:cs="Helvetica"/>
        </w:rPr>
      </w:pPr>
      <w:r w:rsidRPr="005C502A">
        <w:rPr>
          <w:rFonts w:ascii="Helvetica" w:eastAsia="Helvetica" w:hAnsi="Helvetica" w:cs="Helvetica"/>
          <w:b/>
          <w:bCs/>
        </w:rPr>
        <w:tab/>
      </w:r>
    </w:p>
    <w:p w14:paraId="2A73A575" w14:textId="77777777" w:rsidR="005C502A" w:rsidRDefault="005C502A" w:rsidP="005C502A">
      <w:pPr>
        <w:pStyle w:val="Body"/>
        <w:ind w:left="720" w:hanging="720"/>
        <w:jc w:val="center"/>
        <w:rPr>
          <w:rFonts w:ascii="Helvetica" w:eastAsia="Helvetica" w:hAnsi="Helvetica" w:cs="Helvetica"/>
          <w:b/>
          <w:bCs/>
          <w:sz w:val="22"/>
          <w:szCs w:val="22"/>
        </w:rPr>
      </w:pPr>
      <w:r w:rsidRPr="005C502A">
        <w:rPr>
          <w:rFonts w:ascii="Helvetica"/>
          <w:b/>
          <w:bCs/>
        </w:rPr>
        <w:t>**** JOB OPENING ANNOUNCEMENT</w:t>
      </w:r>
      <w:r>
        <w:rPr>
          <w:rFonts w:ascii="Helvetica"/>
          <w:b/>
          <w:bCs/>
          <w:sz w:val="22"/>
          <w:szCs w:val="22"/>
        </w:rPr>
        <w:t xml:space="preserve"> ****</w:t>
      </w:r>
    </w:p>
    <w:p w14:paraId="319F3B5E" w14:textId="77777777" w:rsidR="005C502A" w:rsidRDefault="005C502A" w:rsidP="005C502A">
      <w:pPr>
        <w:pStyle w:val="Body"/>
        <w:ind w:left="2880" w:hanging="2880"/>
        <w:rPr>
          <w:rFonts w:ascii="Helvetica" w:eastAsia="Helvetica" w:hAnsi="Helvetica" w:cs="Helvetica"/>
          <w:b/>
          <w:bCs/>
          <w:sz w:val="22"/>
          <w:szCs w:val="22"/>
        </w:rPr>
      </w:pPr>
    </w:p>
    <w:p w14:paraId="44B55206" w14:textId="77777777" w:rsidR="00D11CCC" w:rsidRDefault="005C502A" w:rsidP="005C502A">
      <w:pPr>
        <w:pStyle w:val="Body"/>
        <w:ind w:left="2880" w:hanging="2880"/>
        <w:rPr>
          <w:rFonts w:ascii="Verdana" w:hAnsi="Verdana"/>
          <w:b/>
          <w:bCs/>
        </w:rPr>
      </w:pPr>
      <w:r w:rsidRPr="005C502A">
        <w:rPr>
          <w:rFonts w:ascii="Verdana" w:hAnsi="Verdana"/>
          <w:b/>
          <w:bCs/>
        </w:rPr>
        <w:t xml:space="preserve">POSITION TITLE:   </w:t>
      </w:r>
      <w:r w:rsidR="00C53128">
        <w:rPr>
          <w:rFonts w:ascii="Verdana" w:hAnsi="Verdana"/>
          <w:b/>
          <w:bCs/>
        </w:rPr>
        <w:t>Accountant IV</w:t>
      </w:r>
    </w:p>
    <w:p w14:paraId="7B1897F4" w14:textId="77777777" w:rsidR="005C502A" w:rsidRPr="00D11CCC" w:rsidRDefault="00D11CCC" w:rsidP="00C53128">
      <w:pPr>
        <w:pStyle w:val="Body"/>
        <w:ind w:left="2880" w:hanging="2880"/>
        <w:rPr>
          <w:rFonts w:ascii="Verdana" w:eastAsia="Helvetica" w:hAnsi="Verdana" w:cs="Helvetica"/>
          <w:bCs/>
          <w:sz w:val="18"/>
          <w:szCs w:val="18"/>
        </w:rPr>
      </w:pPr>
      <w:r>
        <w:rPr>
          <w:rFonts w:ascii="Verdana" w:hAnsi="Verdana"/>
          <w:b/>
          <w:bCs/>
        </w:rPr>
        <w:t xml:space="preserve">                                          </w:t>
      </w:r>
    </w:p>
    <w:p w14:paraId="798A5B6E" w14:textId="77777777" w:rsidR="005C502A" w:rsidRPr="00D11CCC" w:rsidRDefault="005C502A" w:rsidP="005C502A">
      <w:pPr>
        <w:pStyle w:val="Body"/>
        <w:ind w:left="2880" w:hanging="2880"/>
        <w:rPr>
          <w:rFonts w:ascii="Verdana" w:eastAsia="Helvetica" w:hAnsi="Verdana" w:cs="Helvetica"/>
          <w:b/>
          <w:bCs/>
          <w:sz w:val="18"/>
          <w:szCs w:val="18"/>
        </w:rPr>
      </w:pPr>
    </w:p>
    <w:p w14:paraId="4BE28B76" w14:textId="77777777" w:rsidR="00D11CCC" w:rsidRDefault="005C502A" w:rsidP="005C502A">
      <w:pPr>
        <w:pStyle w:val="Heading1"/>
        <w:tabs>
          <w:tab w:val="clear" w:pos="450"/>
          <w:tab w:val="left" w:pos="1080"/>
        </w:tabs>
        <w:rPr>
          <w:rFonts w:ascii="Verdana" w:hAnsi="Verdana"/>
          <w:b w:val="0"/>
          <w:sz w:val="20"/>
          <w:szCs w:val="20"/>
        </w:rPr>
      </w:pPr>
      <w:r w:rsidRPr="005C502A">
        <w:rPr>
          <w:rFonts w:ascii="Verdana" w:hAnsi="Verdana"/>
          <w:sz w:val="20"/>
          <w:szCs w:val="20"/>
        </w:rPr>
        <w:t xml:space="preserve">SALARY: </w:t>
      </w:r>
      <w:r w:rsidRPr="00D11CCC">
        <w:rPr>
          <w:rFonts w:ascii="Verdana" w:hAnsi="Verdana"/>
          <w:b w:val="0"/>
          <w:sz w:val="20"/>
          <w:szCs w:val="20"/>
        </w:rPr>
        <w:t>Compensation commensurate with education and experience for a full-time</w:t>
      </w:r>
      <w:r w:rsidR="006A02D2">
        <w:rPr>
          <w:rFonts w:ascii="Verdana" w:hAnsi="Verdana"/>
          <w:b w:val="0"/>
          <w:sz w:val="20"/>
          <w:szCs w:val="20"/>
        </w:rPr>
        <w:t>, unclassified position.</w:t>
      </w:r>
    </w:p>
    <w:p w14:paraId="4D0D1B7D" w14:textId="77777777" w:rsidR="005C502A" w:rsidRPr="005C502A" w:rsidRDefault="00D11CCC" w:rsidP="005C502A">
      <w:pPr>
        <w:pStyle w:val="Heading1"/>
        <w:tabs>
          <w:tab w:val="clear" w:pos="450"/>
          <w:tab w:val="left" w:pos="1080"/>
        </w:tabs>
        <w:rPr>
          <w:rFonts w:ascii="Verdana" w:eastAsia="Helvetica" w:hAnsi="Verdana" w:cs="Helvetica"/>
          <w:sz w:val="20"/>
          <w:szCs w:val="20"/>
        </w:rPr>
      </w:pPr>
      <w:r>
        <w:rPr>
          <w:rFonts w:ascii="Verdana" w:hAnsi="Verdana"/>
          <w:sz w:val="20"/>
          <w:szCs w:val="20"/>
        </w:rPr>
        <w:t xml:space="preserve">               </w:t>
      </w:r>
    </w:p>
    <w:p w14:paraId="0AE45A4A" w14:textId="77777777" w:rsidR="005C502A" w:rsidRPr="005C502A" w:rsidRDefault="005C502A" w:rsidP="005C502A">
      <w:pPr>
        <w:pStyle w:val="Heading1"/>
        <w:tabs>
          <w:tab w:val="clear" w:pos="450"/>
          <w:tab w:val="left" w:pos="1080"/>
        </w:tabs>
        <w:rPr>
          <w:rFonts w:ascii="Verdana" w:eastAsia="Helvetica" w:hAnsi="Verdana" w:cs="Helvetica"/>
          <w:sz w:val="20"/>
          <w:szCs w:val="20"/>
        </w:rPr>
      </w:pPr>
      <w:r w:rsidRPr="005C502A">
        <w:rPr>
          <w:rFonts w:ascii="Verdana" w:hAnsi="Verdana"/>
          <w:sz w:val="20"/>
          <w:szCs w:val="20"/>
        </w:rPr>
        <w:t xml:space="preserve">               </w:t>
      </w:r>
    </w:p>
    <w:p w14:paraId="75686E1F" w14:textId="77777777" w:rsidR="005C502A" w:rsidRPr="005C502A" w:rsidRDefault="005C502A" w:rsidP="005C502A">
      <w:pPr>
        <w:pStyle w:val="Body"/>
        <w:rPr>
          <w:rFonts w:ascii="Verdana" w:eastAsia="Helvetica" w:hAnsi="Verdana" w:cs="Helvetica"/>
        </w:rPr>
      </w:pPr>
      <w:r w:rsidRPr="005C502A">
        <w:rPr>
          <w:rFonts w:ascii="Verdana" w:hAnsi="Verdana"/>
          <w:b/>
          <w:bCs/>
        </w:rPr>
        <w:t xml:space="preserve">EMPLOYMENT DATE:  </w:t>
      </w:r>
      <w:r w:rsidR="006A02D2">
        <w:rPr>
          <w:rFonts w:ascii="Verdana" w:hAnsi="Verdana"/>
          <w:b/>
          <w:bCs/>
        </w:rPr>
        <w:t xml:space="preserve"> Open through May 15, 2019.</w:t>
      </w:r>
    </w:p>
    <w:p w14:paraId="42557FAA" w14:textId="77777777" w:rsidR="005C502A" w:rsidRPr="005C502A" w:rsidRDefault="005C502A" w:rsidP="005C502A">
      <w:pPr>
        <w:pStyle w:val="Body"/>
        <w:rPr>
          <w:rFonts w:ascii="Verdana" w:eastAsia="Helvetica" w:hAnsi="Verdana" w:cs="Helvetica"/>
          <w:b/>
          <w:bCs/>
        </w:rPr>
      </w:pPr>
    </w:p>
    <w:p w14:paraId="650F85E1" w14:textId="77777777" w:rsidR="003C253E" w:rsidRDefault="005C502A" w:rsidP="006A02D2">
      <w:pPr>
        <w:pStyle w:val="NormalWeb"/>
        <w:jc w:val="both"/>
        <w:rPr>
          <w:rFonts w:ascii="Verdana" w:hAnsi="Verdana"/>
          <w:bCs/>
          <w:sz w:val="20"/>
          <w:szCs w:val="20"/>
        </w:rPr>
      </w:pPr>
      <w:r w:rsidRPr="005C502A">
        <w:rPr>
          <w:rFonts w:ascii="Verdana" w:hAnsi="Verdana"/>
          <w:b/>
          <w:bCs/>
          <w:sz w:val="20"/>
          <w:szCs w:val="20"/>
        </w:rPr>
        <w:t xml:space="preserve">JOB DESCRIPTION: </w:t>
      </w:r>
      <w:r w:rsidR="003C253E" w:rsidRPr="003C253E">
        <w:rPr>
          <w:rFonts w:ascii="Verdana" w:hAnsi="Verdana"/>
          <w:bCs/>
          <w:sz w:val="20"/>
          <w:szCs w:val="20"/>
        </w:rPr>
        <w:t>Employee follows state regulations provided in Policy and Procedures Manual and Accounting Circulars for processing daily work. Uses knowledge and experience to resolve issues and maintain continuity of workflow. Employee works independently to prepare agency reports. Meets with team members regarding federal grant management and department/capital improvement budgets. Works closely with supervisor to assist in preparation of annual budget document according to Budget Team expectations and system capabilities.</w:t>
      </w:r>
    </w:p>
    <w:p w14:paraId="1F9002E0" w14:textId="77777777" w:rsidR="006A02D2" w:rsidRPr="006A02D2" w:rsidRDefault="006A02D2" w:rsidP="006A02D2">
      <w:pPr>
        <w:pStyle w:val="NormalWeb"/>
        <w:jc w:val="both"/>
        <w:rPr>
          <w:rFonts w:ascii="Verdana" w:hAnsi="Verdana"/>
          <w:bCs/>
          <w:sz w:val="20"/>
          <w:szCs w:val="20"/>
        </w:rPr>
      </w:pPr>
      <w:r w:rsidRPr="006A02D2">
        <w:rPr>
          <w:rFonts w:ascii="Verdana" w:hAnsi="Verdana"/>
          <w:bCs/>
          <w:sz w:val="20"/>
          <w:szCs w:val="20"/>
        </w:rPr>
        <w:t xml:space="preserve">Manage daily business operations of Kansas School for the Blind and provide guidance and support to agency staff in following state procedures regarding expenditures. Communicate with supervisor and state personnel to maintain compliance with policies and procedures for purchasing, accounts payable and accounts receivable functions, attend regular training regarding updates. Approve requisitions and payment vouchers in state SMART system, and supervise employee responsible for accounts payable/purchasing functions. Apprise supervisor of concerns related to business functions for follow-up with agency staff or Division of Budget personnel if necessary. Provide back-up for supervisor duties in supervisor's absence. </w:t>
      </w:r>
    </w:p>
    <w:p w14:paraId="72CB01B2" w14:textId="77777777" w:rsidR="006A02D2" w:rsidRPr="006A02D2" w:rsidRDefault="006A02D2" w:rsidP="006A02D2">
      <w:pPr>
        <w:pStyle w:val="NormalWeb"/>
        <w:jc w:val="both"/>
        <w:rPr>
          <w:rFonts w:ascii="Verdana" w:hAnsi="Verdana"/>
          <w:bCs/>
          <w:sz w:val="20"/>
          <w:szCs w:val="20"/>
        </w:rPr>
      </w:pPr>
      <w:r w:rsidRPr="006A02D2">
        <w:rPr>
          <w:rFonts w:ascii="Verdana" w:hAnsi="Verdana"/>
          <w:bCs/>
          <w:sz w:val="20"/>
          <w:szCs w:val="20"/>
        </w:rPr>
        <w:t xml:space="preserve">Administer grant funds and track expenditures following all state and federal regulations. Prepare reports of grant expenditures and submit documentation with invoice for review. Process </w:t>
      </w:r>
      <w:proofErr w:type="spellStart"/>
      <w:r w:rsidRPr="006A02D2">
        <w:rPr>
          <w:rFonts w:ascii="Verdana" w:hAnsi="Verdana"/>
          <w:bCs/>
          <w:sz w:val="20"/>
          <w:szCs w:val="20"/>
        </w:rPr>
        <w:t>interfund</w:t>
      </w:r>
      <w:proofErr w:type="spellEnd"/>
      <w:r w:rsidRPr="006A02D2">
        <w:rPr>
          <w:rFonts w:ascii="Verdana" w:hAnsi="Verdana"/>
          <w:bCs/>
          <w:sz w:val="20"/>
          <w:szCs w:val="20"/>
        </w:rPr>
        <w:t xml:space="preserve"> for receipt of grant monies. Work with agency grant recipients to monitor expenditures, process according to grant timeline, and ensure adherence to budget constraints and state and federal grant policies and procedures.</w:t>
      </w:r>
    </w:p>
    <w:p w14:paraId="710CFDF3" w14:textId="77777777" w:rsidR="006A02D2" w:rsidRDefault="006A02D2" w:rsidP="006A02D2">
      <w:pPr>
        <w:pStyle w:val="NormalWeb"/>
        <w:jc w:val="both"/>
        <w:rPr>
          <w:rFonts w:ascii="Verdana" w:hAnsi="Verdana"/>
          <w:bCs/>
          <w:sz w:val="20"/>
          <w:szCs w:val="20"/>
        </w:rPr>
      </w:pPr>
      <w:r w:rsidRPr="006A02D2">
        <w:rPr>
          <w:rFonts w:ascii="Verdana" w:hAnsi="Verdana"/>
          <w:bCs/>
          <w:sz w:val="20"/>
          <w:szCs w:val="20"/>
        </w:rPr>
        <w:t xml:space="preserve">Provide accounts receivable function for agency, including preparation of invoices, receipt of payments, and balancing bank statements. Prepare annual reports for supervisor review and submission to state audit team. Attend state meetings and webinars to keep updated on changes in policy or procedures. </w:t>
      </w:r>
    </w:p>
    <w:p w14:paraId="1A774FE3" w14:textId="77777777" w:rsidR="003C253E" w:rsidRDefault="003C253E" w:rsidP="006A02D2">
      <w:pPr>
        <w:pStyle w:val="NormalWeb"/>
        <w:jc w:val="both"/>
        <w:rPr>
          <w:rFonts w:ascii="Verdana" w:hAnsi="Verdana"/>
          <w:bCs/>
          <w:sz w:val="20"/>
          <w:szCs w:val="20"/>
        </w:rPr>
      </w:pPr>
    </w:p>
    <w:p w14:paraId="6E406DA3" w14:textId="77777777" w:rsidR="003C253E" w:rsidRPr="003C253E" w:rsidRDefault="003C253E" w:rsidP="006A02D2">
      <w:pPr>
        <w:pStyle w:val="NormalWeb"/>
        <w:jc w:val="both"/>
        <w:rPr>
          <w:rFonts w:ascii="Verdana" w:hAnsi="Verdana"/>
          <w:bCs/>
          <w:i/>
          <w:sz w:val="20"/>
          <w:szCs w:val="20"/>
          <w:u w:val="single"/>
        </w:rPr>
      </w:pPr>
      <w:r w:rsidRPr="003C253E">
        <w:rPr>
          <w:rFonts w:ascii="Verdana" w:hAnsi="Verdana"/>
          <w:bCs/>
          <w:i/>
          <w:sz w:val="20"/>
          <w:szCs w:val="20"/>
          <w:u w:val="single"/>
        </w:rPr>
        <w:lastRenderedPageBreak/>
        <w:t>Continued on next page</w:t>
      </w:r>
    </w:p>
    <w:p w14:paraId="38BAEC91" w14:textId="77777777" w:rsidR="003C253E" w:rsidRDefault="003C253E" w:rsidP="006A02D2">
      <w:pPr>
        <w:pStyle w:val="NormalWeb"/>
        <w:jc w:val="both"/>
        <w:rPr>
          <w:rFonts w:ascii="Verdana" w:hAnsi="Verdana"/>
          <w:bCs/>
          <w:sz w:val="20"/>
          <w:szCs w:val="20"/>
        </w:rPr>
      </w:pPr>
      <w:r>
        <w:rPr>
          <w:rFonts w:ascii="Verdana" w:hAnsi="Verdana"/>
          <w:bCs/>
          <w:sz w:val="20"/>
          <w:szCs w:val="20"/>
        </w:rPr>
        <w:t>Page 2</w:t>
      </w:r>
    </w:p>
    <w:p w14:paraId="7612554F" w14:textId="77777777" w:rsidR="003C253E" w:rsidRDefault="003C253E" w:rsidP="003C253E">
      <w:pPr>
        <w:pStyle w:val="NormalWeb"/>
        <w:jc w:val="both"/>
        <w:rPr>
          <w:rFonts w:ascii="Verdana" w:hAnsi="Verdana"/>
          <w:bCs/>
          <w:sz w:val="20"/>
          <w:szCs w:val="20"/>
        </w:rPr>
      </w:pPr>
      <w:r w:rsidRPr="005C502A">
        <w:rPr>
          <w:rFonts w:ascii="Verdana" w:hAnsi="Verdana"/>
          <w:b/>
          <w:bCs/>
          <w:sz w:val="20"/>
          <w:szCs w:val="20"/>
        </w:rPr>
        <w:t>JOB DESCRIPTION:</w:t>
      </w:r>
      <w:r>
        <w:rPr>
          <w:rFonts w:ascii="Verdana" w:hAnsi="Verdana"/>
          <w:b/>
          <w:bCs/>
          <w:sz w:val="20"/>
          <w:szCs w:val="20"/>
        </w:rPr>
        <w:t xml:space="preserve"> Continued</w:t>
      </w:r>
    </w:p>
    <w:p w14:paraId="385FA159" w14:textId="77777777" w:rsidR="005C502A" w:rsidRDefault="006A02D2" w:rsidP="006A02D2">
      <w:pPr>
        <w:pStyle w:val="NormalWeb"/>
        <w:jc w:val="both"/>
        <w:rPr>
          <w:rFonts w:ascii="Verdana" w:hAnsi="Verdana"/>
          <w:bCs/>
          <w:sz w:val="20"/>
          <w:szCs w:val="20"/>
        </w:rPr>
      </w:pPr>
      <w:r w:rsidRPr="006A02D2">
        <w:rPr>
          <w:rFonts w:ascii="Verdana" w:hAnsi="Verdana"/>
          <w:bCs/>
          <w:sz w:val="20"/>
          <w:szCs w:val="20"/>
        </w:rPr>
        <w:t>Assist in preparation of annual budget request for agency with supervisor input and review. Discuss changes in Budget Team meetings and implement according to plan. Follow state budget preparation instructions and seek guidance from supervisor as necessary. Monitor expenditures and prepare monthly reports for agency department supervisors. Provide guidance to supervisors to maintain good budget practices at agency level. Monitor capital improvement expenditures and work with Operations department to maintain financial integrity of project budgets. Anticipate fiscal year-end fund balances to facilitate acquisition of anticipated needs for next fiscal year, and discuss concerns with supervisor and department managers to avoid budget shortfall.</w:t>
      </w:r>
    </w:p>
    <w:p w14:paraId="47BDB1AB" w14:textId="77777777" w:rsidR="003C253E" w:rsidRPr="005C502A" w:rsidRDefault="003C253E" w:rsidP="006A02D2">
      <w:pPr>
        <w:pStyle w:val="NormalWeb"/>
        <w:jc w:val="both"/>
        <w:rPr>
          <w:rFonts w:ascii="Verdana" w:eastAsia="Helvetica" w:hAnsi="Verdana" w:cs="Helvetica"/>
          <w:sz w:val="20"/>
          <w:szCs w:val="20"/>
        </w:rPr>
      </w:pPr>
    </w:p>
    <w:p w14:paraId="5355BAE5" w14:textId="77777777" w:rsidR="005C502A" w:rsidRPr="005C502A" w:rsidRDefault="005C502A" w:rsidP="005C502A">
      <w:pPr>
        <w:pStyle w:val="BodyText"/>
        <w:rPr>
          <w:rFonts w:ascii="Verdana" w:eastAsia="Helvetica" w:hAnsi="Verdana" w:cs="Helvetica"/>
          <w:b w:val="0"/>
          <w:bCs w:val="0"/>
          <w:sz w:val="20"/>
          <w:szCs w:val="20"/>
        </w:rPr>
      </w:pPr>
      <w:r w:rsidRPr="005C502A">
        <w:rPr>
          <w:rFonts w:ascii="Verdana" w:hAnsi="Verdana"/>
          <w:sz w:val="20"/>
          <w:szCs w:val="20"/>
        </w:rPr>
        <w:t xml:space="preserve">MINIMUM REQUIREMENTS: </w:t>
      </w:r>
      <w:r w:rsidRPr="005C502A">
        <w:rPr>
          <w:rFonts w:ascii="Verdana" w:hAnsi="Verdana"/>
          <w:b w:val="0"/>
          <w:bCs w:val="0"/>
          <w:sz w:val="20"/>
          <w:szCs w:val="20"/>
        </w:rPr>
        <w:t xml:space="preserve"> </w:t>
      </w:r>
    </w:p>
    <w:p w14:paraId="1AEFD1DD" w14:textId="77777777" w:rsidR="000D5C29" w:rsidRDefault="000D5C29" w:rsidP="000D5C29">
      <w:pPr>
        <w:autoSpaceDE w:val="0"/>
        <w:autoSpaceDN w:val="0"/>
        <w:adjustRightInd w:val="0"/>
        <w:rPr>
          <w:rFonts w:ascii="Verdana" w:hAnsi="Verdana"/>
          <w:sz w:val="20"/>
          <w:szCs w:val="20"/>
        </w:rPr>
      </w:pPr>
      <w:r w:rsidRPr="000D5C29">
        <w:rPr>
          <w:rFonts w:ascii="Verdana" w:hAnsi="Verdana"/>
          <w:sz w:val="20"/>
          <w:szCs w:val="20"/>
        </w:rPr>
        <w:t>Must possess a</w:t>
      </w:r>
      <w:r w:rsidR="003C253E">
        <w:rPr>
          <w:rFonts w:ascii="Verdana" w:hAnsi="Verdana"/>
          <w:sz w:val="20"/>
          <w:szCs w:val="20"/>
        </w:rPr>
        <w:t xml:space="preserve"> Minimum of a</w:t>
      </w:r>
      <w:r w:rsidRPr="000D5C29">
        <w:rPr>
          <w:rFonts w:ascii="Verdana" w:hAnsi="Verdana"/>
          <w:sz w:val="20"/>
          <w:szCs w:val="20"/>
        </w:rPr>
        <w:t xml:space="preserve"> Bachelor’s</w:t>
      </w:r>
      <w:r w:rsidR="003C253E">
        <w:rPr>
          <w:rFonts w:ascii="Verdana" w:hAnsi="Verdana"/>
          <w:sz w:val="20"/>
          <w:szCs w:val="20"/>
        </w:rPr>
        <w:t xml:space="preserve"> Degree</w:t>
      </w:r>
      <w:r w:rsidRPr="000D5C29">
        <w:rPr>
          <w:rFonts w:ascii="Verdana" w:hAnsi="Verdana"/>
          <w:sz w:val="20"/>
          <w:szCs w:val="20"/>
        </w:rPr>
        <w:t xml:space="preserve"> or </w:t>
      </w:r>
      <w:r w:rsidR="00AC738B">
        <w:rPr>
          <w:rFonts w:ascii="Verdana" w:hAnsi="Verdana"/>
          <w:sz w:val="20"/>
          <w:szCs w:val="20"/>
        </w:rPr>
        <w:t>Graduation from an accredited 4-</w:t>
      </w:r>
      <w:r w:rsidR="003C253E">
        <w:rPr>
          <w:rFonts w:ascii="Verdana" w:hAnsi="Verdana"/>
          <w:sz w:val="20"/>
          <w:szCs w:val="20"/>
        </w:rPr>
        <w:t xml:space="preserve">year college or university with a degree majoring in Business Administration, Accounting </w:t>
      </w:r>
      <w:r w:rsidRPr="000D5C29">
        <w:rPr>
          <w:rFonts w:ascii="Verdana" w:hAnsi="Verdana"/>
          <w:sz w:val="20"/>
          <w:szCs w:val="20"/>
        </w:rPr>
        <w:t xml:space="preserve">or a related field. </w:t>
      </w:r>
    </w:p>
    <w:p w14:paraId="7D52C99F" w14:textId="77777777" w:rsidR="00AC738B" w:rsidRPr="000D5C29" w:rsidRDefault="00AC738B" w:rsidP="000D5C29">
      <w:pPr>
        <w:autoSpaceDE w:val="0"/>
        <w:autoSpaceDN w:val="0"/>
        <w:adjustRightInd w:val="0"/>
        <w:rPr>
          <w:rFonts w:ascii="Verdana" w:hAnsi="Verdana"/>
          <w:sz w:val="20"/>
          <w:szCs w:val="20"/>
        </w:rPr>
      </w:pPr>
      <w:r w:rsidRPr="00AC738B">
        <w:rPr>
          <w:rFonts w:ascii="Verdana" w:hAnsi="Verdana"/>
          <w:b/>
          <w:sz w:val="20"/>
          <w:szCs w:val="20"/>
        </w:rPr>
        <w:t>Minimum Experience:</w:t>
      </w:r>
      <w:r>
        <w:rPr>
          <w:rFonts w:ascii="Verdana" w:hAnsi="Verdana"/>
          <w:sz w:val="20"/>
          <w:szCs w:val="20"/>
        </w:rPr>
        <w:t xml:space="preserve">                                                                                                           5 to 7</w:t>
      </w:r>
      <w:r w:rsidRPr="00AC738B">
        <w:rPr>
          <w:rFonts w:ascii="Verdana" w:hAnsi="Verdana"/>
          <w:sz w:val="20"/>
          <w:szCs w:val="20"/>
        </w:rPr>
        <w:t xml:space="preserve"> years </w:t>
      </w:r>
      <w:r>
        <w:rPr>
          <w:rFonts w:ascii="Verdana" w:hAnsi="Verdana"/>
          <w:sz w:val="20"/>
          <w:szCs w:val="20"/>
        </w:rPr>
        <w:t xml:space="preserve">of </w:t>
      </w:r>
      <w:r w:rsidRPr="00AC738B">
        <w:rPr>
          <w:rFonts w:ascii="Verdana" w:hAnsi="Verdana"/>
          <w:sz w:val="20"/>
          <w:szCs w:val="20"/>
        </w:rPr>
        <w:t>experience as a supervisor in accounting, purchasing, or business related field</w:t>
      </w:r>
      <w:r>
        <w:rPr>
          <w:rFonts w:ascii="Verdana" w:hAnsi="Verdana"/>
          <w:sz w:val="20"/>
          <w:szCs w:val="20"/>
        </w:rPr>
        <w:t xml:space="preserve"> preferred</w:t>
      </w:r>
      <w:r w:rsidRPr="00AC738B">
        <w:rPr>
          <w:rFonts w:ascii="Verdana" w:hAnsi="Verdana"/>
          <w:sz w:val="20"/>
          <w:szCs w:val="20"/>
        </w:rPr>
        <w:t>.</w:t>
      </w:r>
    </w:p>
    <w:p w14:paraId="6C0DDDC2" w14:textId="77777777" w:rsidR="000D5C29" w:rsidRPr="005C502A" w:rsidRDefault="000D5C29" w:rsidP="005C502A">
      <w:pPr>
        <w:pStyle w:val="Body"/>
        <w:widowControl/>
        <w:suppressAutoHyphens w:val="0"/>
        <w:rPr>
          <w:rFonts w:ascii="Verdana" w:eastAsia="Helvetica" w:hAnsi="Verdana" w:cs="Helvetica"/>
        </w:rPr>
      </w:pPr>
    </w:p>
    <w:p w14:paraId="6B014533" w14:textId="77777777" w:rsidR="005C502A" w:rsidRPr="005C502A" w:rsidRDefault="000D5C29" w:rsidP="005C502A">
      <w:pPr>
        <w:pStyle w:val="Body"/>
        <w:widowControl/>
        <w:suppressAutoHyphens w:val="0"/>
        <w:rPr>
          <w:rFonts w:ascii="Verdana" w:eastAsia="Helvetica" w:hAnsi="Verdana" w:cs="Helvetica"/>
          <w:b/>
          <w:bCs/>
        </w:rPr>
      </w:pPr>
      <w:r>
        <w:rPr>
          <w:rFonts w:ascii="Verdana" w:hAnsi="Verdana"/>
          <w:b/>
          <w:bCs/>
        </w:rPr>
        <w:t>WORKING ENVIRONMENT:</w:t>
      </w:r>
    </w:p>
    <w:p w14:paraId="2AC89AC2" w14:textId="77777777" w:rsidR="005C502A" w:rsidRDefault="00AC738B" w:rsidP="005C502A">
      <w:pPr>
        <w:pStyle w:val="Body"/>
        <w:widowControl/>
        <w:suppressAutoHyphens w:val="0"/>
        <w:rPr>
          <w:rFonts w:ascii="Verdana" w:hAnsi="Verdana"/>
        </w:rPr>
      </w:pPr>
      <w:r>
        <w:rPr>
          <w:rFonts w:ascii="Verdana" w:hAnsi="Verdana"/>
        </w:rPr>
        <w:t>Office Environment.</w:t>
      </w:r>
    </w:p>
    <w:p w14:paraId="6CE5C73C" w14:textId="77777777" w:rsidR="000D5C29" w:rsidRPr="005C502A" w:rsidRDefault="000D5C29" w:rsidP="005C502A">
      <w:pPr>
        <w:pStyle w:val="Body"/>
        <w:widowControl/>
        <w:suppressAutoHyphens w:val="0"/>
        <w:rPr>
          <w:rFonts w:ascii="Verdana" w:eastAsia="Helvetica" w:hAnsi="Verdana" w:cs="Helvetica"/>
        </w:rPr>
      </w:pPr>
    </w:p>
    <w:p w14:paraId="461942EE" w14:textId="77777777" w:rsidR="005C502A" w:rsidRPr="005C502A" w:rsidRDefault="005C502A" w:rsidP="005C502A">
      <w:pPr>
        <w:pStyle w:val="BodyText"/>
        <w:rPr>
          <w:rFonts w:ascii="Verdana" w:eastAsia="Helvetica" w:hAnsi="Verdana" w:cs="Helvetica"/>
          <w:b w:val="0"/>
          <w:bCs w:val="0"/>
          <w:sz w:val="20"/>
          <w:szCs w:val="20"/>
        </w:rPr>
      </w:pPr>
    </w:p>
    <w:p w14:paraId="5229814C" w14:textId="77777777" w:rsidR="003C253E" w:rsidRDefault="005C502A" w:rsidP="005C502A">
      <w:pPr>
        <w:pStyle w:val="BodyText"/>
        <w:rPr>
          <w:rFonts w:ascii="Verdana" w:hAnsi="Verdana"/>
          <w:sz w:val="20"/>
          <w:szCs w:val="20"/>
        </w:rPr>
      </w:pPr>
      <w:r w:rsidRPr="005C502A">
        <w:rPr>
          <w:rFonts w:ascii="Verdana" w:hAnsi="Verdana"/>
          <w:sz w:val="20"/>
          <w:szCs w:val="20"/>
        </w:rPr>
        <w:t xml:space="preserve">SPECIAL REQUIREMENTS:  </w:t>
      </w:r>
    </w:p>
    <w:p w14:paraId="1D521C79" w14:textId="77777777" w:rsidR="003C253E" w:rsidRDefault="003C253E" w:rsidP="005C502A">
      <w:pPr>
        <w:pStyle w:val="BodyText"/>
        <w:rPr>
          <w:rFonts w:ascii="Verdana" w:hAnsi="Verdana"/>
          <w:b w:val="0"/>
          <w:bCs w:val="0"/>
          <w:sz w:val="20"/>
          <w:szCs w:val="20"/>
        </w:rPr>
      </w:pPr>
      <w:r w:rsidRPr="003C253E">
        <w:rPr>
          <w:rFonts w:ascii="Verdana" w:hAnsi="Verdana"/>
          <w:b w:val="0"/>
          <w:bCs w:val="0"/>
          <w:sz w:val="20"/>
          <w:szCs w:val="20"/>
        </w:rPr>
        <w:t xml:space="preserve">Detail oriented with good communication skills. Knowledge of good business practice related to </w:t>
      </w:r>
      <w:r w:rsidR="00AC738B">
        <w:rPr>
          <w:rFonts w:ascii="Verdana" w:hAnsi="Verdana"/>
          <w:b w:val="0"/>
          <w:bCs w:val="0"/>
          <w:sz w:val="20"/>
          <w:szCs w:val="20"/>
        </w:rPr>
        <w:t>budgeting/accounting/purchasing or related field.  Ability to supervise administrative employees.</w:t>
      </w:r>
    </w:p>
    <w:p w14:paraId="721B1BF4" w14:textId="77777777" w:rsidR="003C253E" w:rsidRDefault="003C253E" w:rsidP="005C502A">
      <w:pPr>
        <w:pStyle w:val="BodyText"/>
        <w:rPr>
          <w:rFonts w:ascii="Verdana" w:hAnsi="Verdana"/>
          <w:b w:val="0"/>
          <w:bCs w:val="0"/>
          <w:sz w:val="20"/>
          <w:szCs w:val="20"/>
        </w:rPr>
      </w:pPr>
    </w:p>
    <w:p w14:paraId="150C6338" w14:textId="77777777" w:rsidR="005C502A" w:rsidRPr="00AC738B" w:rsidRDefault="005C502A" w:rsidP="005C502A">
      <w:pPr>
        <w:pStyle w:val="BodyText"/>
        <w:rPr>
          <w:rFonts w:ascii="Verdana" w:hAnsi="Verdana"/>
          <w:b w:val="0"/>
          <w:bCs w:val="0"/>
          <w:i/>
          <w:sz w:val="20"/>
          <w:szCs w:val="20"/>
        </w:rPr>
      </w:pPr>
      <w:r w:rsidRPr="00AC738B">
        <w:rPr>
          <w:rFonts w:ascii="Verdana" w:hAnsi="Verdana"/>
          <w:b w:val="0"/>
          <w:bCs w:val="0"/>
          <w:i/>
          <w:sz w:val="20"/>
          <w:szCs w:val="20"/>
        </w:rPr>
        <w:t xml:space="preserve">Upon offer of employment background checks will be conducted via the KS Bureau of Investigation, KS Dept. of </w:t>
      </w:r>
      <w:r w:rsidR="00C74BBE" w:rsidRPr="00AC738B">
        <w:rPr>
          <w:rFonts w:ascii="Verdana" w:hAnsi="Verdana"/>
          <w:b w:val="0"/>
          <w:bCs w:val="0"/>
          <w:i/>
          <w:sz w:val="20"/>
          <w:szCs w:val="20"/>
        </w:rPr>
        <w:t>Children and Family</w:t>
      </w:r>
      <w:r w:rsidR="002244B3">
        <w:rPr>
          <w:rFonts w:ascii="Verdana" w:hAnsi="Verdana"/>
          <w:b w:val="0"/>
          <w:bCs w:val="0"/>
          <w:i/>
          <w:sz w:val="20"/>
          <w:szCs w:val="20"/>
        </w:rPr>
        <w:t xml:space="preserve"> Services</w:t>
      </w:r>
      <w:r w:rsidR="003A2783">
        <w:rPr>
          <w:rFonts w:ascii="Verdana" w:hAnsi="Verdana"/>
          <w:b w:val="0"/>
          <w:bCs w:val="0"/>
          <w:i/>
          <w:sz w:val="20"/>
          <w:szCs w:val="20"/>
        </w:rPr>
        <w:t xml:space="preserve">, </w:t>
      </w:r>
      <w:r w:rsidR="00C74BBE" w:rsidRPr="00AC738B">
        <w:rPr>
          <w:rFonts w:ascii="Verdana" w:hAnsi="Verdana"/>
          <w:b w:val="0"/>
          <w:bCs w:val="0"/>
          <w:i/>
          <w:sz w:val="20"/>
          <w:szCs w:val="20"/>
        </w:rPr>
        <w:t>Backgrounds Plus</w:t>
      </w:r>
      <w:r w:rsidR="003A2783">
        <w:rPr>
          <w:rFonts w:ascii="Verdana" w:hAnsi="Verdana"/>
          <w:b w:val="0"/>
          <w:bCs w:val="0"/>
          <w:i/>
          <w:sz w:val="20"/>
          <w:szCs w:val="20"/>
        </w:rPr>
        <w:t xml:space="preserve"> and the </w:t>
      </w:r>
      <w:proofErr w:type="spellStart"/>
      <w:r w:rsidR="003A2783">
        <w:rPr>
          <w:rFonts w:ascii="Verdana" w:hAnsi="Verdana"/>
          <w:b w:val="0"/>
          <w:bCs w:val="0"/>
          <w:i/>
          <w:sz w:val="20"/>
          <w:szCs w:val="20"/>
        </w:rPr>
        <w:t>Dru</w:t>
      </w:r>
      <w:proofErr w:type="spellEnd"/>
      <w:r w:rsidR="003A2783">
        <w:rPr>
          <w:rFonts w:ascii="Verdana" w:hAnsi="Verdana"/>
          <w:b w:val="0"/>
          <w:bCs w:val="0"/>
          <w:i/>
          <w:sz w:val="20"/>
          <w:szCs w:val="20"/>
        </w:rPr>
        <w:t xml:space="preserve"> </w:t>
      </w:r>
      <w:proofErr w:type="spellStart"/>
      <w:r w:rsidR="003A2783">
        <w:rPr>
          <w:rFonts w:ascii="Verdana" w:hAnsi="Verdana"/>
          <w:b w:val="0"/>
          <w:bCs w:val="0"/>
          <w:i/>
          <w:sz w:val="20"/>
          <w:szCs w:val="20"/>
        </w:rPr>
        <w:t>Sjodin</w:t>
      </w:r>
      <w:proofErr w:type="spellEnd"/>
      <w:r w:rsidR="003A2783">
        <w:rPr>
          <w:rFonts w:ascii="Verdana" w:hAnsi="Verdana"/>
          <w:b w:val="0"/>
          <w:bCs w:val="0"/>
          <w:i/>
          <w:sz w:val="20"/>
          <w:szCs w:val="20"/>
        </w:rPr>
        <w:t xml:space="preserve"> National Sex Offender Registry website</w:t>
      </w:r>
      <w:r w:rsidRPr="00AC738B">
        <w:rPr>
          <w:rFonts w:ascii="Verdana" w:hAnsi="Verdana"/>
          <w:b w:val="0"/>
          <w:bCs w:val="0"/>
          <w:i/>
          <w:sz w:val="20"/>
          <w:szCs w:val="20"/>
        </w:rPr>
        <w:t xml:space="preserve">.  Also a Tuberculosis test &amp; Health Certificate must be passed upon offer of employment (cost borne by employee).  </w:t>
      </w:r>
    </w:p>
    <w:p w14:paraId="17470D53" w14:textId="77777777" w:rsidR="000D5C29" w:rsidRPr="005C502A" w:rsidRDefault="000D5C29" w:rsidP="005C502A">
      <w:pPr>
        <w:pStyle w:val="BodyText"/>
        <w:rPr>
          <w:rFonts w:ascii="Verdana" w:eastAsia="Helvetica" w:hAnsi="Verdana" w:cs="Helvetica"/>
          <w:b w:val="0"/>
          <w:bCs w:val="0"/>
          <w:sz w:val="20"/>
          <w:szCs w:val="20"/>
        </w:rPr>
      </w:pPr>
    </w:p>
    <w:p w14:paraId="1BD6E28D" w14:textId="77777777" w:rsidR="005C502A" w:rsidRPr="005C502A" w:rsidRDefault="005C502A" w:rsidP="005C502A">
      <w:pPr>
        <w:pStyle w:val="Body"/>
        <w:jc w:val="both"/>
        <w:rPr>
          <w:rFonts w:ascii="Verdana" w:eastAsia="Helvetica" w:hAnsi="Verdana" w:cs="Helvetica"/>
        </w:rPr>
      </w:pPr>
    </w:p>
    <w:p w14:paraId="1DBDF3F2" w14:textId="77777777" w:rsidR="005C502A" w:rsidRPr="005C502A" w:rsidRDefault="005C502A" w:rsidP="005C502A">
      <w:pPr>
        <w:pStyle w:val="Body"/>
        <w:rPr>
          <w:rFonts w:ascii="Verdana" w:eastAsia="Helvetica" w:hAnsi="Verdana" w:cs="Helvetica"/>
        </w:rPr>
      </w:pPr>
      <w:r w:rsidRPr="005C502A">
        <w:rPr>
          <w:rFonts w:ascii="Verdana" w:hAnsi="Verdana"/>
          <w:b/>
          <w:bCs/>
        </w:rPr>
        <w:t xml:space="preserve">CONTACT:  </w:t>
      </w:r>
      <w:r w:rsidRPr="005C502A">
        <w:rPr>
          <w:rFonts w:ascii="Verdana" w:hAnsi="Verdana"/>
        </w:rPr>
        <w:t xml:space="preserve">Tom Burdolski, Human Resources; </w:t>
      </w:r>
    </w:p>
    <w:p w14:paraId="1B4451A6" w14:textId="77777777" w:rsidR="005C502A" w:rsidRPr="005C502A" w:rsidRDefault="005C502A" w:rsidP="005C502A">
      <w:pPr>
        <w:pStyle w:val="Body"/>
        <w:rPr>
          <w:rFonts w:ascii="Verdana" w:eastAsia="Helvetica" w:hAnsi="Verdana" w:cs="Helvetica"/>
        </w:rPr>
      </w:pPr>
      <w:r w:rsidRPr="005C502A">
        <w:rPr>
          <w:rFonts w:ascii="Verdana" w:hAnsi="Verdana"/>
        </w:rPr>
        <w:t xml:space="preserve">                     Phone: 913/305-3004   </w:t>
      </w:r>
    </w:p>
    <w:p w14:paraId="26FD12C4" w14:textId="77777777" w:rsidR="005C502A" w:rsidRPr="005C502A" w:rsidRDefault="005C502A" w:rsidP="005C502A">
      <w:pPr>
        <w:pStyle w:val="Body"/>
        <w:rPr>
          <w:rFonts w:ascii="Verdana" w:eastAsia="Helvetica" w:hAnsi="Verdana" w:cs="Helvetica"/>
        </w:rPr>
      </w:pPr>
      <w:r w:rsidRPr="005C502A">
        <w:rPr>
          <w:rFonts w:ascii="Verdana" w:hAnsi="Verdana"/>
        </w:rPr>
        <w:t xml:space="preserve">                     Fax:913/621-2310</w:t>
      </w:r>
    </w:p>
    <w:p w14:paraId="55C5AB4A" w14:textId="77777777" w:rsidR="005C502A" w:rsidRPr="005C502A" w:rsidRDefault="005C502A" w:rsidP="005C502A">
      <w:pPr>
        <w:pStyle w:val="Body"/>
        <w:rPr>
          <w:rFonts w:ascii="Verdana" w:eastAsia="Helvetica" w:hAnsi="Verdana" w:cs="Helvetica"/>
        </w:rPr>
      </w:pPr>
      <w:r w:rsidRPr="005C502A">
        <w:rPr>
          <w:rFonts w:ascii="Verdana" w:hAnsi="Verdana"/>
        </w:rPr>
        <w:t xml:space="preserve">                     E-mail: tburdolski@kssdb.org</w:t>
      </w:r>
    </w:p>
    <w:p w14:paraId="1B4917AB" w14:textId="77777777" w:rsidR="005C502A" w:rsidRPr="005C502A" w:rsidRDefault="005C502A" w:rsidP="005C502A">
      <w:pPr>
        <w:pStyle w:val="Body"/>
        <w:rPr>
          <w:rFonts w:ascii="Verdana" w:eastAsia="Helvetica" w:hAnsi="Verdana" w:cs="Helvetica"/>
        </w:rPr>
      </w:pPr>
    </w:p>
    <w:p w14:paraId="5E1DB02B" w14:textId="77777777" w:rsidR="005C502A" w:rsidRPr="005C502A" w:rsidRDefault="005C502A" w:rsidP="005C502A">
      <w:pPr>
        <w:pStyle w:val="Heading2"/>
        <w:rPr>
          <w:rFonts w:ascii="Verdana" w:eastAsia="Helvetica" w:hAnsi="Verdana" w:cs="Helvetica"/>
          <w:sz w:val="20"/>
          <w:szCs w:val="20"/>
        </w:rPr>
      </w:pPr>
    </w:p>
    <w:p w14:paraId="33FC528A" w14:textId="77777777" w:rsidR="005C502A" w:rsidRPr="005C502A" w:rsidRDefault="005C502A" w:rsidP="005C502A">
      <w:pPr>
        <w:pStyle w:val="Heading2"/>
        <w:rPr>
          <w:rFonts w:ascii="Verdana" w:eastAsia="Helvetica" w:hAnsi="Verdana" w:cs="Helvetica"/>
          <w:sz w:val="20"/>
          <w:szCs w:val="20"/>
        </w:rPr>
      </w:pPr>
      <w:r w:rsidRPr="005C502A">
        <w:rPr>
          <w:rFonts w:ascii="Verdana" w:hAnsi="Verdana"/>
          <w:sz w:val="20"/>
          <w:szCs w:val="20"/>
        </w:rPr>
        <w:t>An Equal Employment/Educational Opportunities Agency</w:t>
      </w:r>
    </w:p>
    <w:p w14:paraId="71F747B4" w14:textId="77777777" w:rsidR="005C502A" w:rsidRPr="005C502A" w:rsidRDefault="005C502A" w:rsidP="005C502A">
      <w:pPr>
        <w:pStyle w:val="Body"/>
        <w:jc w:val="center"/>
        <w:rPr>
          <w:rFonts w:ascii="Verdana" w:eastAsia="Helvetica" w:hAnsi="Verdana" w:cs="Helvetica"/>
          <w:b/>
          <w:bCs/>
        </w:rPr>
      </w:pPr>
      <w:r w:rsidRPr="005C502A">
        <w:rPr>
          <w:rFonts w:ascii="Verdana" w:hAnsi="Verdana"/>
          <w:b/>
          <w:bCs/>
        </w:rPr>
        <w:t>Veterans Preference Eligible</w:t>
      </w:r>
    </w:p>
    <w:p w14:paraId="3686C0D9" w14:textId="77777777" w:rsidR="005C502A" w:rsidRPr="005C502A" w:rsidRDefault="005C502A" w:rsidP="005C502A">
      <w:pPr>
        <w:pStyle w:val="Body"/>
        <w:jc w:val="center"/>
        <w:rPr>
          <w:rFonts w:ascii="Verdana" w:eastAsia="Helvetica" w:hAnsi="Verdana" w:cs="Helvetica"/>
          <w:b/>
          <w:bCs/>
        </w:rPr>
      </w:pPr>
    </w:p>
    <w:p w14:paraId="6AA1136E" w14:textId="77777777" w:rsidR="005C502A" w:rsidRPr="005C502A" w:rsidRDefault="005C502A" w:rsidP="005C502A">
      <w:pPr>
        <w:pStyle w:val="Heading2"/>
        <w:rPr>
          <w:rFonts w:ascii="Verdana" w:eastAsia="Helvetica" w:hAnsi="Verdana" w:cs="Helvetica"/>
          <w:sz w:val="20"/>
          <w:szCs w:val="20"/>
        </w:rPr>
      </w:pPr>
      <w:r w:rsidRPr="005C502A">
        <w:rPr>
          <w:rFonts w:ascii="Verdana" w:hAnsi="Verdana"/>
          <w:sz w:val="20"/>
          <w:szCs w:val="20"/>
        </w:rPr>
        <w:t>“KSSB Embraces Diversity”</w:t>
      </w:r>
    </w:p>
    <w:p w14:paraId="4073518E" w14:textId="77777777" w:rsidR="005C502A" w:rsidRPr="005C502A" w:rsidRDefault="005C502A" w:rsidP="005C502A">
      <w:pPr>
        <w:pStyle w:val="Body"/>
        <w:jc w:val="center"/>
        <w:rPr>
          <w:rFonts w:ascii="Verdana" w:eastAsia="Helvetica" w:hAnsi="Verdana" w:cs="Helvetica"/>
          <w:b/>
          <w:bCs/>
        </w:rPr>
      </w:pPr>
    </w:p>
    <w:p w14:paraId="230C9253" w14:textId="77777777" w:rsidR="005C502A" w:rsidRPr="005C502A" w:rsidRDefault="005C502A" w:rsidP="005C502A">
      <w:pPr>
        <w:pStyle w:val="Body"/>
        <w:jc w:val="center"/>
        <w:rPr>
          <w:rFonts w:ascii="Verdana" w:hAnsi="Verdana"/>
        </w:rPr>
      </w:pPr>
      <w:r w:rsidRPr="005C502A">
        <w:rPr>
          <w:rFonts w:ascii="Verdana" w:eastAsia="Helvetica" w:hAnsi="Verdana" w:cs="Helvetica"/>
          <w:b/>
          <w:bCs/>
          <w:lang w:val="da-DK"/>
        </w:rPr>
        <w:tab/>
      </w:r>
      <w:r w:rsidRPr="005C502A">
        <w:rPr>
          <w:rFonts w:ascii="Verdana" w:eastAsia="Helvetica" w:hAnsi="Verdana" w:cs="Helvetica"/>
          <w:b/>
          <w:bCs/>
          <w:lang w:val="da-DK"/>
        </w:rPr>
        <w:tab/>
      </w:r>
      <w:r w:rsidRPr="005C502A">
        <w:rPr>
          <w:rFonts w:ascii="Verdana" w:eastAsia="Helvetica" w:hAnsi="Verdana" w:cs="Helvetica"/>
          <w:b/>
          <w:bCs/>
          <w:lang w:val="da-DK"/>
        </w:rPr>
        <w:tab/>
      </w:r>
      <w:r w:rsidRPr="005C502A">
        <w:rPr>
          <w:rFonts w:ascii="Verdana" w:eastAsia="Helvetica" w:hAnsi="Verdana" w:cs="Helvetica"/>
          <w:b/>
          <w:bCs/>
          <w:lang w:val="da-DK"/>
        </w:rPr>
        <w:tab/>
      </w:r>
      <w:r w:rsidRPr="005C502A">
        <w:rPr>
          <w:rFonts w:ascii="Verdana" w:eastAsia="Helvetica" w:hAnsi="Verdana" w:cs="Helvetica"/>
          <w:b/>
          <w:bCs/>
          <w:lang w:val="da-DK"/>
        </w:rPr>
        <w:tab/>
      </w:r>
      <w:r w:rsidRPr="005C502A">
        <w:rPr>
          <w:rFonts w:ascii="Verdana" w:eastAsia="Helvetica" w:hAnsi="Verdana" w:cs="Helvetica"/>
          <w:b/>
          <w:bCs/>
          <w:lang w:val="da-DK"/>
        </w:rPr>
        <w:tab/>
      </w:r>
      <w:r w:rsidRPr="005C502A">
        <w:rPr>
          <w:rFonts w:ascii="Verdana" w:eastAsia="Helvetica" w:hAnsi="Verdana" w:cs="Helvetica"/>
          <w:b/>
          <w:bCs/>
          <w:lang w:val="da-DK"/>
        </w:rPr>
        <w:tab/>
      </w:r>
      <w:r w:rsidR="00AC738B">
        <w:rPr>
          <w:rFonts w:ascii="Verdana" w:eastAsia="Helvetica" w:hAnsi="Verdana" w:cs="Helvetica"/>
          <w:b/>
          <w:bCs/>
          <w:lang w:val="da-DK"/>
        </w:rPr>
        <w:t>Posted: 04-09</w:t>
      </w:r>
      <w:r w:rsidR="000D5C29">
        <w:rPr>
          <w:rFonts w:ascii="Verdana" w:eastAsia="Helvetica" w:hAnsi="Verdana" w:cs="Helvetica"/>
          <w:b/>
          <w:bCs/>
          <w:lang w:val="da-DK"/>
        </w:rPr>
        <w:t>-19</w:t>
      </w:r>
    </w:p>
    <w:p w14:paraId="3456368C" w14:textId="77777777" w:rsidR="0098616E" w:rsidRPr="005C502A" w:rsidRDefault="0098616E">
      <w:pPr>
        <w:rPr>
          <w:rFonts w:ascii="Verdana" w:hAnsi="Verdana"/>
          <w:sz w:val="20"/>
          <w:szCs w:val="20"/>
        </w:rPr>
      </w:pPr>
    </w:p>
    <w:sectPr w:rsidR="0098616E" w:rsidRPr="005C502A" w:rsidSect="00F23C04">
      <w:headerReference w:type="default" r:id="rId7"/>
      <w:headerReference w:type="firs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73DEC" w14:textId="77777777" w:rsidR="00A62A58" w:rsidRDefault="00A62A58" w:rsidP="000E447F">
      <w:pPr>
        <w:spacing w:after="0" w:line="240" w:lineRule="auto"/>
      </w:pPr>
      <w:r>
        <w:separator/>
      </w:r>
    </w:p>
  </w:endnote>
  <w:endnote w:type="continuationSeparator" w:id="0">
    <w:p w14:paraId="027D8EDE" w14:textId="77777777" w:rsidR="00A62A58" w:rsidRDefault="00A62A58" w:rsidP="000E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1131" w14:textId="77777777" w:rsidR="00F23C04" w:rsidRPr="000E447F" w:rsidRDefault="00F23C04" w:rsidP="00F23C04">
    <w:pPr>
      <w:pStyle w:val="Footer"/>
      <w:jc w:val="center"/>
      <w:rPr>
        <w:smallCaps/>
      </w:rPr>
    </w:pPr>
    <w:r>
      <w:rPr>
        <w:smallCaps/>
        <w:noProof/>
      </w:rPr>
      <w:drawing>
        <wp:anchor distT="0" distB="0" distL="114300" distR="114300" simplePos="0" relativeHeight="251660288" behindDoc="1" locked="0" layoutInCell="1" allowOverlap="1" wp14:anchorId="36EA25BE" wp14:editId="4FB6CAE8">
          <wp:simplePos x="1476375" y="8934450"/>
          <wp:positionH relativeFrom="margin">
            <wp:align>right</wp:align>
          </wp:positionH>
          <wp:positionV relativeFrom="line">
            <wp:align>center</wp:align>
          </wp:positionV>
          <wp:extent cx="1243584" cy="4560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584" cy="456082"/>
                  </a:xfrm>
                  <a:prstGeom prst="rect">
                    <a:avLst/>
                  </a:prstGeom>
                </pic:spPr>
              </pic:pic>
            </a:graphicData>
          </a:graphic>
          <wp14:sizeRelH relativeFrom="margin">
            <wp14:pctWidth>0</wp14:pctWidth>
          </wp14:sizeRelH>
        </wp:anchor>
      </w:drawing>
    </w:r>
    <w:r>
      <w:rPr>
        <w:smallCaps/>
        <w:noProof/>
      </w:rPr>
      <w:drawing>
        <wp:anchor distT="0" distB="0" distL="114300" distR="114300" simplePos="0" relativeHeight="251659264" behindDoc="1" locked="0" layoutInCell="1" allowOverlap="1" wp14:anchorId="3292FACD" wp14:editId="4BAC601E">
          <wp:simplePos x="1476375" y="8934450"/>
          <wp:positionH relativeFrom="margin">
            <wp:align>left</wp:align>
          </wp:positionH>
          <wp:positionV relativeFrom="line">
            <wp:align>center</wp:align>
          </wp:positionV>
          <wp:extent cx="1243584"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3584" cy="457200"/>
                  </a:xfrm>
                  <a:prstGeom prst="rect">
                    <a:avLst/>
                  </a:prstGeom>
                </pic:spPr>
              </pic:pic>
            </a:graphicData>
          </a:graphic>
          <wp14:sizeRelH relativeFrom="margin">
            <wp14:pctWidth>0</wp14:pctWidth>
          </wp14:sizeRelH>
          <wp14:sizeRelV relativeFrom="margin">
            <wp14:pctHeight>0</wp14:pctHeight>
          </wp14:sizeRelV>
        </wp:anchor>
      </w:drawing>
    </w:r>
    <w:r w:rsidRPr="000E447F">
      <w:rPr>
        <w:smallCaps/>
      </w:rPr>
      <w:t>E</w:t>
    </w:r>
    <w:r>
      <w:rPr>
        <w:smallCaps/>
      </w:rPr>
      <w:t>qual</w:t>
    </w:r>
    <w:r w:rsidRPr="000E447F">
      <w:rPr>
        <w:smallCaps/>
      </w:rPr>
      <w:t xml:space="preserve"> E</w:t>
    </w:r>
    <w:r>
      <w:rPr>
        <w:smallCaps/>
      </w:rPr>
      <w:t>mployment</w:t>
    </w:r>
    <w:r w:rsidRPr="000E447F">
      <w:rPr>
        <w:smallCaps/>
      </w:rPr>
      <w:t>/E</w:t>
    </w:r>
    <w:r>
      <w:rPr>
        <w:smallCaps/>
      </w:rPr>
      <w:t>ducation</w:t>
    </w:r>
    <w:r w:rsidRPr="000E447F">
      <w:rPr>
        <w:smallCaps/>
      </w:rPr>
      <w:t xml:space="preserve"> O</w:t>
    </w:r>
    <w:r>
      <w:rPr>
        <w:smallCaps/>
      </w:rPr>
      <w:t>pportunity</w:t>
    </w:r>
    <w:r w:rsidRPr="000E447F">
      <w:rPr>
        <w:smallCaps/>
      </w:rPr>
      <w:t xml:space="preserve"> S</w:t>
    </w:r>
    <w:r>
      <w:rPr>
        <w:smallCaps/>
      </w:rPr>
      <w:t>chools</w:t>
    </w:r>
  </w:p>
  <w:p w14:paraId="1316574D" w14:textId="77777777" w:rsidR="00F23C04" w:rsidRDefault="00F23C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CBF6E" w14:textId="77777777" w:rsidR="00A62A58" w:rsidRDefault="00A62A58" w:rsidP="000E447F">
      <w:pPr>
        <w:spacing w:after="0" w:line="240" w:lineRule="auto"/>
      </w:pPr>
      <w:r>
        <w:separator/>
      </w:r>
    </w:p>
  </w:footnote>
  <w:footnote w:type="continuationSeparator" w:id="0">
    <w:p w14:paraId="67C621D4" w14:textId="77777777" w:rsidR="00A62A58" w:rsidRDefault="00A62A58" w:rsidP="000E44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A5E05" w14:textId="77777777" w:rsidR="000E447F" w:rsidRDefault="000E447F">
    <w:pPr>
      <w:pStyle w:val="Header"/>
    </w:pPr>
  </w:p>
  <w:p w14:paraId="0175C594" w14:textId="77777777" w:rsidR="000E447F" w:rsidRDefault="000E44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9BD25" w14:textId="77777777" w:rsidR="00F23C04" w:rsidRDefault="00F23C04">
    <w:pPr>
      <w:pStyle w:val="Header"/>
    </w:pPr>
    <w:r>
      <w:rPr>
        <w:noProof/>
      </w:rPr>
      <w:drawing>
        <wp:inline distT="0" distB="0" distL="0" distR="0" wp14:anchorId="1D8280EF" wp14:editId="32991C94">
          <wp:extent cx="59436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db-letterhead.gif"/>
                  <pic:cNvPicPr/>
                </pic:nvPicPr>
                <pic:blipFill>
                  <a:blip r:embed="rId1">
                    <a:extLst>
                      <a:ext uri="{28A0092B-C50C-407E-A947-70E740481C1C}">
                        <a14:useLocalDpi xmlns:a14="http://schemas.microsoft.com/office/drawing/2010/main" val="0"/>
                      </a:ext>
                    </a:extLst>
                  </a:blip>
                  <a:stretch>
                    <a:fillRect/>
                  </a:stretch>
                </pic:blipFill>
                <pic:spPr>
                  <a:xfrm>
                    <a:off x="0" y="0"/>
                    <a:ext cx="5943600" cy="1524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7F"/>
    <w:rsid w:val="00072496"/>
    <w:rsid w:val="000D5C29"/>
    <w:rsid w:val="000E447F"/>
    <w:rsid w:val="00103CCA"/>
    <w:rsid w:val="001C78D7"/>
    <w:rsid w:val="001F41D2"/>
    <w:rsid w:val="002244B3"/>
    <w:rsid w:val="002E71F8"/>
    <w:rsid w:val="003065D4"/>
    <w:rsid w:val="003A2783"/>
    <w:rsid w:val="003C253E"/>
    <w:rsid w:val="00414406"/>
    <w:rsid w:val="005C502A"/>
    <w:rsid w:val="00605D58"/>
    <w:rsid w:val="00655E7C"/>
    <w:rsid w:val="006A02D2"/>
    <w:rsid w:val="006E2876"/>
    <w:rsid w:val="007B2CA7"/>
    <w:rsid w:val="007D02E4"/>
    <w:rsid w:val="007D473C"/>
    <w:rsid w:val="00806726"/>
    <w:rsid w:val="00843095"/>
    <w:rsid w:val="00876FD7"/>
    <w:rsid w:val="008F2F2A"/>
    <w:rsid w:val="0094229D"/>
    <w:rsid w:val="0098616E"/>
    <w:rsid w:val="009C19C4"/>
    <w:rsid w:val="00A62A58"/>
    <w:rsid w:val="00AB4C4B"/>
    <w:rsid w:val="00AC738B"/>
    <w:rsid w:val="00AD1D77"/>
    <w:rsid w:val="00AD7D48"/>
    <w:rsid w:val="00B056AF"/>
    <w:rsid w:val="00B13DF3"/>
    <w:rsid w:val="00B527A9"/>
    <w:rsid w:val="00B70BFD"/>
    <w:rsid w:val="00C53128"/>
    <w:rsid w:val="00C65253"/>
    <w:rsid w:val="00C74BBE"/>
    <w:rsid w:val="00C84CB4"/>
    <w:rsid w:val="00CA5BC0"/>
    <w:rsid w:val="00D11CCC"/>
    <w:rsid w:val="00E1078F"/>
    <w:rsid w:val="00E12856"/>
    <w:rsid w:val="00E20217"/>
    <w:rsid w:val="00E30C71"/>
    <w:rsid w:val="00F2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735CF"/>
  <w15:docId w15:val="{E2954BD6-5E6E-4C60-9549-51C1842F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Body"/>
    <w:link w:val="Heading1Char"/>
    <w:rsid w:val="005C502A"/>
    <w:pPr>
      <w:keepNext/>
      <w:widowControl w:val="0"/>
      <w:pBdr>
        <w:top w:val="nil"/>
        <w:left w:val="nil"/>
        <w:bottom w:val="nil"/>
        <w:right w:val="nil"/>
        <w:between w:val="nil"/>
        <w:bar w:val="nil"/>
      </w:pBdr>
      <w:tabs>
        <w:tab w:val="left" w:pos="450"/>
      </w:tabs>
      <w:suppressAutoHyphens/>
      <w:spacing w:after="0" w:line="240" w:lineRule="auto"/>
      <w:ind w:left="1080" w:hanging="1080"/>
      <w:outlineLvl w:val="0"/>
    </w:pPr>
    <w:rPr>
      <w:rFonts w:eastAsia="Arial Unicode MS" w:hAnsi="Arial Unicode MS" w:cs="Arial Unicode MS"/>
      <w:b/>
      <w:bCs/>
      <w:color w:val="000000"/>
      <w:szCs w:val="24"/>
      <w:u w:color="000000"/>
      <w:bdr w:val="nil"/>
    </w:rPr>
  </w:style>
  <w:style w:type="paragraph" w:styleId="Heading2">
    <w:name w:val="heading 2"/>
    <w:next w:val="Body"/>
    <w:link w:val="Heading2Char"/>
    <w:rsid w:val="005C502A"/>
    <w:pPr>
      <w:keepNext/>
      <w:widowControl w:val="0"/>
      <w:pBdr>
        <w:top w:val="nil"/>
        <w:left w:val="nil"/>
        <w:bottom w:val="nil"/>
        <w:right w:val="nil"/>
        <w:between w:val="nil"/>
        <w:bar w:val="nil"/>
      </w:pBdr>
      <w:suppressAutoHyphens/>
      <w:spacing w:after="0" w:line="240" w:lineRule="auto"/>
      <w:jc w:val="center"/>
      <w:outlineLvl w:val="1"/>
    </w:pPr>
    <w:rPr>
      <w:rFonts w:eastAsia="Times New Roman" w:cs="Times New Roman"/>
      <w:b/>
      <w:bCs/>
      <w:color w:val="000000"/>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47F"/>
  </w:style>
  <w:style w:type="paragraph" w:styleId="Footer">
    <w:name w:val="footer"/>
    <w:basedOn w:val="Normal"/>
    <w:link w:val="FooterChar"/>
    <w:uiPriority w:val="99"/>
    <w:unhideWhenUsed/>
    <w:rsid w:val="000E4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47F"/>
  </w:style>
  <w:style w:type="paragraph" w:styleId="BalloonText">
    <w:name w:val="Balloon Text"/>
    <w:basedOn w:val="Normal"/>
    <w:link w:val="BalloonTextChar"/>
    <w:uiPriority w:val="99"/>
    <w:semiHidden/>
    <w:unhideWhenUsed/>
    <w:rsid w:val="000E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47F"/>
    <w:rPr>
      <w:rFonts w:ascii="Tahoma" w:hAnsi="Tahoma" w:cs="Tahoma"/>
      <w:sz w:val="16"/>
      <w:szCs w:val="16"/>
    </w:rPr>
  </w:style>
  <w:style w:type="character" w:customStyle="1" w:styleId="Heading1Char">
    <w:name w:val="Heading 1 Char"/>
    <w:basedOn w:val="DefaultParagraphFont"/>
    <w:link w:val="Heading1"/>
    <w:rsid w:val="005C502A"/>
    <w:rPr>
      <w:rFonts w:eastAsia="Arial Unicode MS" w:hAnsi="Arial Unicode MS" w:cs="Arial Unicode MS"/>
      <w:b/>
      <w:bCs/>
      <w:color w:val="000000"/>
      <w:szCs w:val="24"/>
      <w:u w:color="000000"/>
      <w:bdr w:val="nil"/>
    </w:rPr>
  </w:style>
  <w:style w:type="character" w:customStyle="1" w:styleId="Heading2Char">
    <w:name w:val="Heading 2 Char"/>
    <w:basedOn w:val="DefaultParagraphFont"/>
    <w:link w:val="Heading2"/>
    <w:rsid w:val="005C502A"/>
    <w:rPr>
      <w:rFonts w:eastAsia="Times New Roman" w:cs="Times New Roman"/>
      <w:b/>
      <w:bCs/>
      <w:color w:val="000000"/>
      <w:szCs w:val="24"/>
      <w:u w:color="000000"/>
      <w:bdr w:val="nil"/>
    </w:rPr>
  </w:style>
  <w:style w:type="paragraph" w:styleId="Title">
    <w:name w:val="Title"/>
    <w:link w:val="TitleChar"/>
    <w:rsid w:val="005C502A"/>
    <w:pPr>
      <w:widowControl w:val="0"/>
      <w:pBdr>
        <w:top w:val="nil"/>
        <w:left w:val="nil"/>
        <w:bottom w:val="nil"/>
        <w:right w:val="nil"/>
        <w:between w:val="nil"/>
        <w:bar w:val="nil"/>
      </w:pBdr>
      <w:suppressAutoHyphens/>
      <w:spacing w:after="0" w:line="240" w:lineRule="auto"/>
      <w:jc w:val="center"/>
    </w:pPr>
    <w:rPr>
      <w:rFonts w:eastAsia="Arial Unicode MS" w:hAnsi="Arial Unicode MS" w:cs="Arial Unicode MS"/>
      <w:b/>
      <w:bCs/>
      <w:color w:val="000000"/>
      <w:szCs w:val="24"/>
      <w:u w:color="000000"/>
      <w:bdr w:val="nil"/>
    </w:rPr>
  </w:style>
  <w:style w:type="character" w:customStyle="1" w:styleId="TitleChar">
    <w:name w:val="Title Char"/>
    <w:basedOn w:val="DefaultParagraphFont"/>
    <w:link w:val="Title"/>
    <w:rsid w:val="005C502A"/>
    <w:rPr>
      <w:rFonts w:eastAsia="Arial Unicode MS" w:hAnsi="Arial Unicode MS" w:cs="Arial Unicode MS"/>
      <w:b/>
      <w:bCs/>
      <w:color w:val="000000"/>
      <w:szCs w:val="24"/>
      <w:u w:color="000000"/>
      <w:bdr w:val="nil"/>
    </w:rPr>
  </w:style>
  <w:style w:type="paragraph" w:customStyle="1" w:styleId="Body">
    <w:name w:val="Body"/>
    <w:rsid w:val="005C502A"/>
    <w:pPr>
      <w:widowControl w:val="0"/>
      <w:pBdr>
        <w:top w:val="nil"/>
        <w:left w:val="nil"/>
        <w:bottom w:val="nil"/>
        <w:right w:val="nil"/>
        <w:between w:val="nil"/>
        <w:bar w:val="nil"/>
      </w:pBdr>
      <w:suppressAutoHyphens/>
      <w:spacing w:after="0" w:line="240" w:lineRule="auto"/>
    </w:pPr>
    <w:rPr>
      <w:rFonts w:eastAsia="Arial Unicode MS" w:hAnsi="Arial Unicode MS" w:cs="Arial Unicode MS"/>
      <w:color w:val="000000"/>
      <w:sz w:val="20"/>
      <w:szCs w:val="20"/>
      <w:u w:color="000000"/>
      <w:bdr w:val="nil"/>
    </w:rPr>
  </w:style>
  <w:style w:type="character" w:customStyle="1" w:styleId="Hyperlink0">
    <w:name w:val="Hyperlink.0"/>
    <w:basedOn w:val="DefaultParagraphFont"/>
    <w:rsid w:val="005C502A"/>
    <w:rPr>
      <w:rFonts w:ascii="Helvetica" w:eastAsia="Helvetica" w:hAnsi="Helvetica" w:cs="Helvetica"/>
      <w:color w:val="0000FF"/>
      <w:sz w:val="22"/>
      <w:szCs w:val="22"/>
      <w:u w:val="single" w:color="0000FF"/>
      <w:lang w:val="en-US"/>
    </w:rPr>
  </w:style>
  <w:style w:type="paragraph" w:styleId="NormalWeb">
    <w:name w:val="Normal (Web)"/>
    <w:rsid w:val="005C502A"/>
    <w:pPr>
      <w:pBdr>
        <w:top w:val="nil"/>
        <w:left w:val="nil"/>
        <w:bottom w:val="nil"/>
        <w:right w:val="nil"/>
        <w:between w:val="nil"/>
        <w:bar w:val="nil"/>
      </w:pBdr>
      <w:spacing w:before="100" w:after="100" w:line="240" w:lineRule="auto"/>
    </w:pPr>
    <w:rPr>
      <w:rFonts w:eastAsia="Arial Unicode MS" w:hAnsi="Arial Unicode MS" w:cs="Arial Unicode MS"/>
      <w:color w:val="000000"/>
      <w:szCs w:val="24"/>
      <w:u w:color="000000"/>
      <w:bdr w:val="nil"/>
    </w:rPr>
  </w:style>
  <w:style w:type="paragraph" w:styleId="BodyText">
    <w:name w:val="Body Text"/>
    <w:link w:val="BodyTextChar"/>
    <w:rsid w:val="005C502A"/>
    <w:pPr>
      <w:widowControl w:val="0"/>
      <w:pBdr>
        <w:top w:val="nil"/>
        <w:left w:val="nil"/>
        <w:bottom w:val="nil"/>
        <w:right w:val="nil"/>
        <w:between w:val="nil"/>
        <w:bar w:val="nil"/>
      </w:pBdr>
      <w:suppressAutoHyphens/>
      <w:spacing w:after="0" w:line="240" w:lineRule="auto"/>
      <w:jc w:val="both"/>
    </w:pPr>
    <w:rPr>
      <w:rFonts w:eastAsia="Arial Unicode MS" w:hAnsi="Arial Unicode MS" w:cs="Arial Unicode MS"/>
      <w:b/>
      <w:bCs/>
      <w:color w:val="000000"/>
      <w:szCs w:val="24"/>
      <w:u w:color="000000"/>
      <w:bdr w:val="nil"/>
    </w:rPr>
  </w:style>
  <w:style w:type="character" w:customStyle="1" w:styleId="BodyTextChar">
    <w:name w:val="Body Text Char"/>
    <w:basedOn w:val="DefaultParagraphFont"/>
    <w:link w:val="BodyText"/>
    <w:rsid w:val="005C502A"/>
    <w:rPr>
      <w:rFonts w:eastAsia="Arial Unicode MS" w:hAnsi="Arial Unicode MS" w:cs="Arial Unicode MS"/>
      <w:b/>
      <w:bCs/>
      <w:color w:val="000000"/>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756D2-8462-9A43-826F-5EF57CFC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DIVINE</dc:creator>
  <cp:lastModifiedBy>Microsoft Office User</cp:lastModifiedBy>
  <cp:revision>2</cp:revision>
  <cp:lastPrinted>2019-04-09T20:17:00Z</cp:lastPrinted>
  <dcterms:created xsi:type="dcterms:W3CDTF">2019-04-11T13:10:00Z</dcterms:created>
  <dcterms:modified xsi:type="dcterms:W3CDTF">2019-04-11T13:10:00Z</dcterms:modified>
</cp:coreProperties>
</file>